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51B" w:rsidRDefault="00EC0139">
      <w:pPr>
        <w:spacing w:after="280" w:line="240" w:lineRule="auto"/>
        <w:jc w:val="right"/>
        <w:rPr>
          <w:rFonts w:ascii="Arial" w:eastAsia="Arial" w:hAnsi="Arial" w:cs="Arial"/>
          <w:sz w:val="24"/>
          <w:szCs w:val="24"/>
        </w:rPr>
      </w:pPr>
      <w:bookmarkStart w:id="0" w:name="_GoBack"/>
      <w:bookmarkEnd w:id="0"/>
      <w:r>
        <w:rPr>
          <w:rFonts w:ascii="Arial" w:eastAsia="Arial" w:hAnsi="Arial" w:cs="Arial"/>
          <w:sz w:val="24"/>
          <w:szCs w:val="24"/>
        </w:rPr>
        <w:t>Mérida, Yucatán, a 18 de octubre de 2021.</w:t>
      </w:r>
    </w:p>
    <w:p w:rsidR="0027351B" w:rsidRDefault="00EC0139">
      <w:pPr>
        <w:spacing w:before="280" w:after="280" w:line="240" w:lineRule="auto"/>
        <w:jc w:val="both"/>
        <w:rPr>
          <w:rFonts w:ascii="Arial" w:eastAsia="Arial" w:hAnsi="Arial" w:cs="Arial"/>
          <w:b/>
          <w:sz w:val="24"/>
          <w:szCs w:val="24"/>
        </w:rPr>
      </w:pPr>
      <w:r>
        <w:rPr>
          <w:rFonts w:ascii="Arial" w:eastAsia="Arial" w:hAnsi="Arial" w:cs="Arial"/>
          <w:b/>
          <w:sz w:val="24"/>
          <w:szCs w:val="24"/>
        </w:rPr>
        <w:t>H. Congreso del Estado de Yucatán:</w:t>
      </w:r>
    </w:p>
    <w:p w:rsidR="0027351B" w:rsidRDefault="00EC0139">
      <w:pPr>
        <w:spacing w:before="280" w:after="280" w:line="240" w:lineRule="auto"/>
        <w:jc w:val="center"/>
        <w:rPr>
          <w:rFonts w:ascii="Arial" w:eastAsia="Arial" w:hAnsi="Arial" w:cs="Arial"/>
          <w:b/>
          <w:sz w:val="24"/>
          <w:szCs w:val="24"/>
        </w:rPr>
      </w:pPr>
      <w:r>
        <w:rPr>
          <w:rFonts w:ascii="Arial" w:eastAsia="Arial" w:hAnsi="Arial" w:cs="Arial"/>
          <w:b/>
          <w:sz w:val="24"/>
          <w:szCs w:val="24"/>
        </w:rPr>
        <w:t>Iniciativa para expedir la Ley de Cambio Climático del Estado de Yucatán</w:t>
      </w:r>
    </w:p>
    <w:p w:rsidR="0027351B" w:rsidRDefault="00EC0139">
      <w:pPr>
        <w:spacing w:before="280" w:after="280" w:line="240" w:lineRule="auto"/>
        <w:jc w:val="center"/>
        <w:rPr>
          <w:rFonts w:ascii="Arial" w:eastAsia="Arial" w:hAnsi="Arial" w:cs="Arial"/>
          <w:b/>
          <w:sz w:val="24"/>
          <w:szCs w:val="24"/>
        </w:rPr>
      </w:pPr>
      <w:r>
        <w:rPr>
          <w:rFonts w:ascii="Arial" w:eastAsia="Arial" w:hAnsi="Arial" w:cs="Arial"/>
          <w:b/>
          <w:sz w:val="24"/>
          <w:szCs w:val="24"/>
        </w:rPr>
        <w:t>Exposición de motivos</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La Organización Meteorológica Mundial a lo largo del tiempo ha recopilado diversas definiciones acerca del clima; la más clásica es la que se incluye en su Guía de Prácticas de Climatología como “el conjunto fluctuante de condiciones atmosféricas caracteri</w:t>
      </w:r>
      <w:r>
        <w:rPr>
          <w:rFonts w:ascii="Arial" w:eastAsia="Arial" w:hAnsi="Arial" w:cs="Arial"/>
          <w:sz w:val="24"/>
          <w:szCs w:val="24"/>
        </w:rPr>
        <w:t>zado por los estados y la evolución del tiempo, en el curso de un periodo suficientemente largo y en un dominio espacial determinado.”</w:t>
      </w:r>
      <w:r>
        <w:rPr>
          <w:sz w:val="24"/>
          <w:szCs w:val="24"/>
          <w:vertAlign w:val="superscript"/>
        </w:rPr>
        <w:footnoteReference w:id="1"/>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Las definiciones más recientes incluyen criterios más biológicos que geográficos. Una de las definiciones que parece más</w:t>
      </w:r>
      <w:r>
        <w:rPr>
          <w:rFonts w:ascii="Arial" w:eastAsia="Arial" w:hAnsi="Arial" w:cs="Arial"/>
          <w:sz w:val="24"/>
          <w:szCs w:val="24"/>
        </w:rPr>
        <w:t xml:space="preserve"> apropiada para el caso que nos ocupa, es la proporcionada por Poncelet quien lo define como “el conjunto fluctuante de elementos físicos, químicos y biológicos que caracterizan a la atmósfera en un lugar y su influencia sobre los seres vivos.”</w:t>
      </w:r>
      <w:r>
        <w:rPr>
          <w:sz w:val="24"/>
          <w:szCs w:val="24"/>
          <w:vertAlign w:val="superscript"/>
        </w:rPr>
        <w:footnoteReference w:id="2"/>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Ahora bien</w:t>
      </w:r>
      <w:r>
        <w:rPr>
          <w:rFonts w:ascii="Arial" w:eastAsia="Arial" w:hAnsi="Arial" w:cs="Arial"/>
          <w:sz w:val="24"/>
          <w:szCs w:val="24"/>
        </w:rPr>
        <w:t xml:space="preserve">, como lo señalan diversos autores, antes el clima era considerado como algo estático, sin embargo, en los últimos tiempos se percibe como algo dinámico que ejerce una influencia importante sobre los seres vivos, en particular en diversas actividades como </w:t>
      </w:r>
      <w:r>
        <w:rPr>
          <w:rFonts w:ascii="Arial" w:eastAsia="Arial" w:hAnsi="Arial" w:cs="Arial"/>
          <w:sz w:val="24"/>
          <w:szCs w:val="24"/>
        </w:rPr>
        <w:t xml:space="preserve">la salud, la seguridad y el bienestar de las personas. </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Derivado de ello, en la actualidad ha surgido una preocupación mundial por lo que la comunidad científica ha denominado como cambio climático al “cambio de clima atribuido directa o indirectamente a l</w:t>
      </w:r>
      <w:r>
        <w:rPr>
          <w:rFonts w:ascii="Arial" w:eastAsia="Arial" w:hAnsi="Arial" w:cs="Arial"/>
          <w:sz w:val="24"/>
          <w:szCs w:val="24"/>
        </w:rPr>
        <w:t>a actividad humana que altera la composición de la atmósfera mundial y que se suma a la variabilidad natural del clima observada durante períodos de tiempo comparables”</w:t>
      </w:r>
      <w:r>
        <w:rPr>
          <w:sz w:val="24"/>
          <w:szCs w:val="24"/>
          <w:vertAlign w:val="superscript"/>
        </w:rPr>
        <w:footnoteReference w:id="3"/>
      </w:r>
      <w:r>
        <w:rPr>
          <w:rFonts w:ascii="Arial" w:eastAsia="Arial" w:hAnsi="Arial" w:cs="Arial"/>
          <w:sz w:val="24"/>
          <w:szCs w:val="24"/>
        </w:rPr>
        <w:t xml:space="preserve">; particularmente por la rapidez en la que se está produciendo. </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El cambio climático co</w:t>
      </w:r>
      <w:r>
        <w:rPr>
          <w:rFonts w:ascii="Arial" w:eastAsia="Arial" w:hAnsi="Arial" w:cs="Arial"/>
          <w:sz w:val="24"/>
          <w:szCs w:val="24"/>
        </w:rPr>
        <w:t xml:space="preserve">nstituye uno de los problemas ambientales más importantes a nivel global y tiene como causa principal las altas concentraciones de gases y </w:t>
      </w:r>
      <w:r>
        <w:rPr>
          <w:rFonts w:ascii="Arial" w:eastAsia="Arial" w:hAnsi="Arial" w:cs="Arial"/>
          <w:sz w:val="24"/>
          <w:szCs w:val="24"/>
        </w:rPr>
        <w:lastRenderedPageBreak/>
        <w:t>compuestos de efecto invernadero en la atmósfera. Si bien estos gases se producen de manera natural e incluso resulta</w:t>
      </w:r>
      <w:r>
        <w:rPr>
          <w:rFonts w:ascii="Arial" w:eastAsia="Arial" w:hAnsi="Arial" w:cs="Arial"/>
          <w:sz w:val="24"/>
          <w:szCs w:val="24"/>
        </w:rPr>
        <w:t>n indispensables para la vida en el planeta, después de más de un siglo y medio de industrialización, deforestación y agricultura a gran escala, la cantidad de gas de efecto invernadero en la atmósfera se ha incrementado en niveles nunca antes vistos</w:t>
      </w:r>
      <w:r>
        <w:rPr>
          <w:rFonts w:ascii="Arial" w:eastAsia="Arial" w:hAnsi="Arial" w:cs="Arial"/>
          <w:sz w:val="24"/>
          <w:szCs w:val="24"/>
          <w:vertAlign w:val="superscript"/>
        </w:rPr>
        <w:footnoteReference w:id="4"/>
      </w:r>
      <w:r>
        <w:rPr>
          <w:rFonts w:ascii="Arial" w:eastAsia="Arial" w:hAnsi="Arial" w:cs="Arial"/>
          <w:sz w:val="24"/>
          <w:szCs w:val="24"/>
        </w:rPr>
        <w:t xml:space="preserve"> y co</w:t>
      </w:r>
      <w:r>
        <w:rPr>
          <w:rFonts w:ascii="Arial" w:eastAsia="Arial" w:hAnsi="Arial" w:cs="Arial"/>
          <w:sz w:val="24"/>
          <w:szCs w:val="24"/>
        </w:rPr>
        <w:t>n ello, también ha aumentado la temperatura promedio del planeta.</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Esto es, si bien el ser humano ha conquistado espacios de desarrollo que parecían inalcanzables, en muchos casos, este ha significado una degradación de nuestro planeta y sus recursos natura</w:t>
      </w:r>
      <w:r>
        <w:rPr>
          <w:rFonts w:ascii="Arial" w:eastAsia="Arial" w:hAnsi="Arial" w:cs="Arial"/>
          <w:sz w:val="24"/>
          <w:szCs w:val="24"/>
        </w:rPr>
        <w:t>les, acelerándola a proporciones superiores a las que de forma natural hubiera experimentado en un largo periodo de tiempo.</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Las consecuencias del cambio climático pueden ser de larga duración o incluso irreversibles, entre las cuales se encuentran el derre</w:t>
      </w:r>
      <w:r>
        <w:rPr>
          <w:rFonts w:ascii="Arial" w:eastAsia="Arial" w:hAnsi="Arial" w:cs="Arial"/>
          <w:sz w:val="24"/>
          <w:szCs w:val="24"/>
        </w:rPr>
        <w:t>timiento de los casquetes polares y el aumento del nivel del mar. Dichos cambios son perceptibles en la actualidad con las alteraciones y desastres que han sufrido los sistemas naturales y humanos como el incremento en los climas extremos, sequías, inundac</w:t>
      </w:r>
      <w:r>
        <w:rPr>
          <w:rFonts w:ascii="Arial" w:eastAsia="Arial" w:hAnsi="Arial" w:cs="Arial"/>
          <w:sz w:val="24"/>
          <w:szCs w:val="24"/>
        </w:rPr>
        <w:t>iones, olas de calor, ciclones tropicales, pérdida de la biodiversidad y los riesgos sin precedentes para personas y poblaciones en condición de vulnerabilidad.</w:t>
      </w:r>
      <w:r>
        <w:rPr>
          <w:sz w:val="24"/>
          <w:szCs w:val="24"/>
          <w:vertAlign w:val="superscript"/>
        </w:rPr>
        <w:footnoteReference w:id="5"/>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El cambio climático no solo implica diversos riesgos en múltiples formas y escalas para la int</w:t>
      </w:r>
      <w:r>
        <w:rPr>
          <w:rFonts w:ascii="Arial" w:eastAsia="Arial" w:hAnsi="Arial" w:cs="Arial"/>
          <w:sz w:val="24"/>
          <w:szCs w:val="24"/>
        </w:rPr>
        <w:t>egridad de los ecosistemas, sino que limita su capacidad de ofrecer beneficios ambientales para nuestro desarrollo, y esto puede tener un impacto en muchos de los servicios como la salud pública, la producción alimentaria, la seguridad energética, la dispo</w:t>
      </w:r>
      <w:r>
        <w:rPr>
          <w:rFonts w:ascii="Arial" w:eastAsia="Arial" w:hAnsi="Arial" w:cs="Arial"/>
          <w:sz w:val="24"/>
          <w:szCs w:val="24"/>
        </w:rPr>
        <w:t>nibilidad de agua, los asentamientos humanos y las grandes infraestructuras.</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El pasado 9 de agosto de 2021, el Grupo Intergubernamental de Expertos sobre el Cambio Climático (IPCC por sus siglas en inglés), órgano de las Naciones Unidas encargado de evalua</w:t>
      </w:r>
      <w:r>
        <w:rPr>
          <w:rFonts w:ascii="Arial" w:eastAsia="Arial" w:hAnsi="Arial" w:cs="Arial"/>
          <w:sz w:val="24"/>
          <w:szCs w:val="24"/>
        </w:rPr>
        <w:t>r los conocimientos científicos relativos al cambio climático, expuso en su primera entrega del sexto informe de evaluación, que no hay duda de que la influencia humana ha sido la causa predominante del calentamiento observado en nuestro planeta desde la m</w:t>
      </w:r>
      <w:r>
        <w:rPr>
          <w:rFonts w:ascii="Arial" w:eastAsia="Arial" w:hAnsi="Arial" w:cs="Arial"/>
          <w:sz w:val="24"/>
          <w:szCs w:val="24"/>
        </w:rPr>
        <w:t>itad del siglo XX, ocasionando un aumento en la temperatura media global de la superficie de 1.1°C desde 1850-1900.</w:t>
      </w:r>
      <w:r>
        <w:rPr>
          <w:rFonts w:ascii="Arial" w:eastAsia="Arial" w:hAnsi="Arial" w:cs="Arial"/>
          <w:sz w:val="24"/>
          <w:szCs w:val="24"/>
          <w:vertAlign w:val="superscript"/>
        </w:rPr>
        <w:footnoteReference w:id="6"/>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Es esa necesidad y urgencia de incrementar la ambición de la política climática, la que fue plasmada en el citado sexto informe de evaluaci</w:t>
      </w:r>
      <w:r>
        <w:rPr>
          <w:rFonts w:ascii="Arial" w:eastAsia="Arial" w:hAnsi="Arial" w:cs="Arial"/>
          <w:sz w:val="24"/>
          <w:szCs w:val="24"/>
        </w:rPr>
        <w:t xml:space="preserve">ón donde, de los cinco escenarios contemplados de posibles futuros con base en la concentración de emisiones de gases y compuestos de efecto invernadero en la atmósfera, solo si las emisiones descienden a un cero neto al 2050 podría alcanzarse el objetivo </w:t>
      </w:r>
      <w:r>
        <w:rPr>
          <w:rFonts w:ascii="Arial" w:eastAsia="Arial" w:hAnsi="Arial" w:cs="Arial"/>
          <w:sz w:val="24"/>
          <w:szCs w:val="24"/>
        </w:rPr>
        <w:t>de limitar el calentamiento de la tierra a cerca de 1.5° C.</w:t>
      </w:r>
      <w:r>
        <w:rPr>
          <w:sz w:val="24"/>
          <w:szCs w:val="24"/>
          <w:vertAlign w:val="superscript"/>
        </w:rPr>
        <w:footnoteReference w:id="7"/>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Particularmente en nuestro país, la temperatura ha aumentado un promedio de 0.85° C durante los últimos 50 años, además del aumento de los días cálidos extremos y la disminución de la cantidad de</w:t>
      </w:r>
      <w:r>
        <w:rPr>
          <w:rFonts w:ascii="Arial" w:eastAsia="Arial" w:hAnsi="Arial" w:cs="Arial"/>
          <w:sz w:val="24"/>
          <w:szCs w:val="24"/>
        </w:rPr>
        <w:t xml:space="preserve"> días gélidos. Entre otros efectos reflejados en territorio mexicano, se encuentra el aumento de la frecuencia de fenómenos hidrometeorológicos extremos, como los ciclones y las sequías.</w:t>
      </w:r>
      <w:r>
        <w:rPr>
          <w:sz w:val="24"/>
          <w:szCs w:val="24"/>
          <w:vertAlign w:val="superscript"/>
        </w:rPr>
        <w:footnoteReference w:id="8"/>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Y es que México, por su ubicación geográfica, así como por sus condi</w:t>
      </w:r>
      <w:r>
        <w:rPr>
          <w:rFonts w:ascii="Arial" w:eastAsia="Arial" w:hAnsi="Arial" w:cs="Arial"/>
          <w:sz w:val="24"/>
          <w:szCs w:val="24"/>
        </w:rPr>
        <w:t>ciones socioeconómicas, es un país altamente vulnerable a los efectos del cambio climático. De acuerdo con la Organización para la Cooperación y el Desarrollo Económico (OCDE), alrededor del 68% de la población y el 71% del Producto Interno Bruto (PIB) est</w:t>
      </w:r>
      <w:r>
        <w:rPr>
          <w:rFonts w:ascii="Arial" w:eastAsia="Arial" w:hAnsi="Arial" w:cs="Arial"/>
          <w:sz w:val="24"/>
          <w:szCs w:val="24"/>
        </w:rPr>
        <w:t>án altamente expuestos a los efectos negativos del cambio climático. Pues, ya en los últimos 100 años, el país ha sido afectado por el incremento de la temperatura en ciertas zonas con promedios superiores al mundial: de entre 1.2° y 1.5° C.</w:t>
      </w:r>
      <w:r>
        <w:rPr>
          <w:rFonts w:ascii="Arial" w:eastAsia="Arial" w:hAnsi="Arial" w:cs="Arial"/>
          <w:sz w:val="24"/>
          <w:szCs w:val="24"/>
          <w:vertAlign w:val="superscript"/>
        </w:rPr>
        <w:footnoteReference w:id="9"/>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Así, se ha es</w:t>
      </w:r>
      <w:r>
        <w:rPr>
          <w:rFonts w:ascii="Arial" w:eastAsia="Arial" w:hAnsi="Arial" w:cs="Arial"/>
          <w:sz w:val="24"/>
          <w:szCs w:val="24"/>
        </w:rPr>
        <w:t xml:space="preserve">timado que, como consecuencia del cambio climático, en los próximos años y hasta el 2039 en México se podrían registrar temperaturas anuales de hasta 2º C mayores en la región norte, mientras que en el resto del territorio serían temperaturas de 1º C y 1. </w:t>
      </w:r>
      <w:r>
        <w:rPr>
          <w:rFonts w:ascii="Arial" w:eastAsia="Arial" w:hAnsi="Arial" w:cs="Arial"/>
          <w:sz w:val="24"/>
          <w:szCs w:val="24"/>
        </w:rPr>
        <w:t>5º C mayores. De igual forma, se esperan variaciones en la frecuencia e intensidad de los eventos meteorológicos extremos, tales como los ciclones tropicales, que podrían ser más intensos y con mayores impactos para la población, la infraestructura y los r</w:t>
      </w:r>
      <w:r>
        <w:rPr>
          <w:rFonts w:ascii="Arial" w:eastAsia="Arial" w:hAnsi="Arial" w:cs="Arial"/>
          <w:sz w:val="24"/>
          <w:szCs w:val="24"/>
        </w:rPr>
        <w:t>ecursos naturales; y las sequías, pues se estima que la precipitación disminuya entre 10 y 20%.</w:t>
      </w:r>
      <w:r>
        <w:rPr>
          <w:rFonts w:ascii="Arial" w:eastAsia="Arial" w:hAnsi="Arial" w:cs="Arial"/>
          <w:sz w:val="24"/>
          <w:szCs w:val="24"/>
          <w:vertAlign w:val="superscript"/>
        </w:rPr>
        <w:footnoteReference w:id="10"/>
      </w:r>
      <w:r>
        <w:rPr>
          <w:rFonts w:ascii="Arial" w:eastAsia="Arial" w:hAnsi="Arial" w:cs="Arial"/>
          <w:sz w:val="24"/>
          <w:szCs w:val="24"/>
        </w:rPr>
        <w:t xml:space="preserve"> Estos fenómenos extremos pueden ocasionar lluvias torrenciales en un 60% del territorio nacional, que a su vez provocan inundaciones y deslaves, con los consec</w:t>
      </w:r>
      <w:r>
        <w:rPr>
          <w:rFonts w:ascii="Arial" w:eastAsia="Arial" w:hAnsi="Arial" w:cs="Arial"/>
          <w:sz w:val="24"/>
          <w:szCs w:val="24"/>
        </w:rPr>
        <w:t>uentes daños materiales.</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Estos efectos adversos del cambio climático generarían altos costos para la economía nacional por su impacto sobre los diversos sectores prioritarios tales como agricultura, salud, energía y turismo. Así, se ha calculado que, de no</w:t>
      </w:r>
      <w:r>
        <w:rPr>
          <w:rFonts w:ascii="Arial" w:eastAsia="Arial" w:hAnsi="Arial" w:cs="Arial"/>
          <w:sz w:val="24"/>
          <w:szCs w:val="24"/>
        </w:rPr>
        <w:t xml:space="preserve"> aplicar medidas de mitigación al cambio climático, para 2030 estos costos ascenderán a 143,000 millones de dólares. Por el contrario, en un escenario en el que se limitara el aumento de la temperatura global a 1. 5º C, se reducirían en un 58% los costos d</w:t>
      </w:r>
      <w:r>
        <w:rPr>
          <w:rFonts w:ascii="Arial" w:eastAsia="Arial" w:hAnsi="Arial" w:cs="Arial"/>
          <w:sz w:val="24"/>
          <w:szCs w:val="24"/>
        </w:rPr>
        <w:t>el cambio climático para el país.</w:t>
      </w:r>
      <w:r>
        <w:rPr>
          <w:rFonts w:ascii="Arial" w:eastAsia="Arial" w:hAnsi="Arial" w:cs="Arial"/>
          <w:sz w:val="24"/>
          <w:szCs w:val="24"/>
          <w:vertAlign w:val="superscript"/>
        </w:rPr>
        <w:footnoteReference w:id="11"/>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En México las zonas que presentan más riesgos son las llanuras costeras del Golfo de México, del Pacífico y la Península de Yucatán.</w:t>
      </w:r>
      <w:r>
        <w:rPr>
          <w:sz w:val="24"/>
          <w:szCs w:val="24"/>
          <w:vertAlign w:val="superscript"/>
        </w:rPr>
        <w:footnoteReference w:id="12"/>
      </w:r>
      <w:r>
        <w:rPr>
          <w:rFonts w:ascii="Arial" w:eastAsia="Arial" w:hAnsi="Arial" w:cs="Arial"/>
          <w:sz w:val="24"/>
          <w:szCs w:val="24"/>
        </w:rPr>
        <w:t xml:space="preserve"> </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La península de Yucatán no está libre de la influencia del cambio climático debido a l</w:t>
      </w:r>
      <w:r>
        <w:rPr>
          <w:rFonts w:ascii="Arial" w:eastAsia="Arial" w:hAnsi="Arial" w:cs="Arial"/>
          <w:sz w:val="24"/>
          <w:szCs w:val="24"/>
        </w:rPr>
        <w:t>as condiciones geográficas que la conforman, las cuales la hacen susceptible a sufrir tales consecuencias, ya que por su alta influencia marítima, es propensa a fenómenos hidrometeorológicos y a altas presiones.</w:t>
      </w:r>
      <w:r>
        <w:rPr>
          <w:sz w:val="24"/>
          <w:szCs w:val="24"/>
          <w:vertAlign w:val="superscript"/>
        </w:rPr>
        <w:footnoteReference w:id="13"/>
      </w:r>
      <w:r>
        <w:rPr>
          <w:rFonts w:ascii="Arial" w:eastAsia="Arial" w:hAnsi="Arial" w:cs="Arial"/>
          <w:sz w:val="24"/>
          <w:szCs w:val="24"/>
        </w:rPr>
        <w:t> </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Como parte integrante de la península, Yuc</w:t>
      </w:r>
      <w:r>
        <w:rPr>
          <w:rFonts w:ascii="Arial" w:eastAsia="Arial" w:hAnsi="Arial" w:cs="Arial"/>
          <w:sz w:val="24"/>
          <w:szCs w:val="24"/>
        </w:rPr>
        <w:t>atán también presenta elevados procesos de degradación del medioambiente como consecuencia de su vulnerabilidad territorial ante los efectos del cambio climático como se ha señalado; el inadecuado manejo de los residuos; la deficiente conservación de recur</w:t>
      </w:r>
      <w:r>
        <w:rPr>
          <w:rFonts w:ascii="Arial" w:eastAsia="Arial" w:hAnsi="Arial" w:cs="Arial"/>
          <w:sz w:val="24"/>
          <w:szCs w:val="24"/>
        </w:rPr>
        <w:t>sos naturales; el consumo de energía de fuentes contaminantes y una débil conservación de la vida marina y ecosistemas naturales, por lo que es necesario implementar acciones que permitan su reducción y contención.</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De acuerdo con el Atlas Nacional de Vulne</w:t>
      </w:r>
      <w:r>
        <w:rPr>
          <w:rFonts w:ascii="Arial" w:eastAsia="Arial" w:hAnsi="Arial" w:cs="Arial"/>
          <w:sz w:val="24"/>
          <w:szCs w:val="24"/>
        </w:rPr>
        <w:t>rabilidad al Cambio Climático, Yucatán obtuvo 0.88 puntos, en el Índice de Vulnerabilidad al Cambio Climático de la Producción Forrajera ante Estrés Hídrico, cifra por arriba del promedio nacional de 0.76, por lo que terminó situándose en el tercer lugar e</w:t>
      </w:r>
      <w:r>
        <w:rPr>
          <w:rFonts w:ascii="Arial" w:eastAsia="Arial" w:hAnsi="Arial" w:cs="Arial"/>
          <w:sz w:val="24"/>
          <w:szCs w:val="24"/>
        </w:rPr>
        <w:t>ntre las entidades con mayor vulnerabilidad en 2016.</w:t>
      </w:r>
      <w:r>
        <w:rPr>
          <w:sz w:val="24"/>
          <w:szCs w:val="24"/>
          <w:vertAlign w:val="superscript"/>
        </w:rPr>
        <w:footnoteReference w:id="14"/>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 xml:space="preserve">Asimismo, cabe destacar que 11 municipios de Yucatán se encontraron entre los 100 municipios con mayor vulnerabilidad a nivel nacional, principalmente por su alta sensibilidad del suelo y presión sobre </w:t>
      </w:r>
      <w:r>
        <w:rPr>
          <w:rFonts w:ascii="Arial" w:eastAsia="Arial" w:hAnsi="Arial" w:cs="Arial"/>
          <w:sz w:val="24"/>
          <w:szCs w:val="24"/>
        </w:rPr>
        <w:t>los recursos naturales, así como por su insuficiente capacidad adaptativa ante el cambio climático y por no contar con suficientes instrumentos para la gestión de riesgos.</w:t>
      </w:r>
    </w:p>
    <w:p w:rsidR="0027351B" w:rsidRDefault="00EC0139">
      <w:pPr>
        <w:spacing w:before="280" w:after="280" w:line="240" w:lineRule="auto"/>
        <w:jc w:val="both"/>
        <w:rPr>
          <w:rFonts w:ascii="Arial" w:eastAsia="Arial" w:hAnsi="Arial" w:cs="Arial"/>
          <w:i/>
          <w:sz w:val="24"/>
          <w:szCs w:val="24"/>
        </w:rPr>
      </w:pPr>
      <w:r>
        <w:rPr>
          <w:rFonts w:ascii="Arial" w:eastAsia="Arial" w:hAnsi="Arial" w:cs="Arial"/>
          <w:i/>
          <w:sz w:val="24"/>
          <w:szCs w:val="24"/>
        </w:rPr>
        <w:t>Regulación a nivel internacional</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El Estado Mexicano ha firmado 72 tratados internacionales en materia ambiental, entre los cuales podemos destacar los que se refieren al cambio climático.</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 xml:space="preserve">En 1992 en la celebración de la Conferencia de las Naciones Unidas sobre el Medio Ambiente y Desarrollo, conocida como "Cumbre de la Tierra", en Rio de Janeiro, Brasil se adoptaron una serie de compromisos en torno al medioambiente. Uno de los principales </w:t>
      </w:r>
      <w:r>
        <w:rPr>
          <w:rFonts w:ascii="Arial" w:eastAsia="Arial" w:hAnsi="Arial" w:cs="Arial"/>
          <w:sz w:val="24"/>
          <w:szCs w:val="24"/>
        </w:rPr>
        <w:t xml:space="preserve">acuerdos fue el Convenio de Diversidad Biológica, fue firmado por México el 13 de junio de 1992 y ratificado por el Senado el 11 de marzo de 1993. Constituye el primer tratado multilateral que aborda la biodiversidad como un asunto de importancia mundial, </w:t>
      </w:r>
      <w:r>
        <w:rPr>
          <w:rFonts w:ascii="Arial" w:eastAsia="Arial" w:hAnsi="Arial" w:cs="Arial"/>
          <w:sz w:val="24"/>
          <w:szCs w:val="24"/>
        </w:rPr>
        <w:t xml:space="preserve">que demuestra la preocupación ante su deterioro y reconoce su importancia para la viabilidad de la vida en la tierra y el bienestar humano. </w:t>
      </w:r>
    </w:p>
    <w:p w:rsidR="0027351B" w:rsidRDefault="00EC0139">
      <w:pPr>
        <w:spacing w:before="280" w:after="280" w:line="240" w:lineRule="auto"/>
        <w:jc w:val="both"/>
        <w:rPr>
          <w:rFonts w:ascii="Arial" w:eastAsia="Arial" w:hAnsi="Arial" w:cs="Arial"/>
          <w:sz w:val="24"/>
          <w:szCs w:val="24"/>
          <w:highlight w:val="white"/>
        </w:rPr>
      </w:pPr>
      <w:r>
        <w:rPr>
          <w:rFonts w:ascii="Arial" w:eastAsia="Arial" w:hAnsi="Arial" w:cs="Arial"/>
          <w:sz w:val="24"/>
          <w:szCs w:val="24"/>
        </w:rPr>
        <w:t>La Convención Marco de las Naciones Unidas contra el Cambio Climático</w:t>
      </w:r>
      <w:r>
        <w:rPr>
          <w:rFonts w:ascii="Arial" w:eastAsia="Arial" w:hAnsi="Arial" w:cs="Arial"/>
          <w:color w:val="4D5156"/>
          <w:sz w:val="21"/>
          <w:szCs w:val="21"/>
          <w:highlight w:val="white"/>
        </w:rPr>
        <w:t xml:space="preserve"> </w:t>
      </w:r>
      <w:r>
        <w:rPr>
          <w:rFonts w:ascii="Arial" w:eastAsia="Arial" w:hAnsi="Arial" w:cs="Arial"/>
          <w:sz w:val="24"/>
          <w:szCs w:val="24"/>
        </w:rPr>
        <w:t>fue adoptada en Nueva York el 9 de mayo de 19</w:t>
      </w:r>
      <w:r>
        <w:rPr>
          <w:rFonts w:ascii="Arial" w:eastAsia="Arial" w:hAnsi="Arial" w:cs="Arial"/>
          <w:sz w:val="24"/>
          <w:szCs w:val="24"/>
        </w:rPr>
        <w:t xml:space="preserve">92 y entró en vigor el 21 de marzo de 1994; cuyo objetivo, en términos de su artículo 2, es lograr, de conformidad con las disposiciones que resulten pertinentes, la estabilización de las concentraciones de gases de efecto invernadero en la atmósfera a un </w:t>
      </w:r>
      <w:r>
        <w:rPr>
          <w:rFonts w:ascii="Arial" w:eastAsia="Arial" w:hAnsi="Arial" w:cs="Arial"/>
          <w:sz w:val="24"/>
          <w:szCs w:val="24"/>
        </w:rPr>
        <w:t>nivel que impida interferencias antropógenas peligrosas en el sistema climático. México lo firma el 13 de junio de 1992 y ratifica el 11 de marzo de 1993, y a través de ese instrumento, se compromete a actualizar</w:t>
      </w:r>
      <w:r>
        <w:rPr>
          <w:rFonts w:ascii="Arial" w:eastAsia="Arial" w:hAnsi="Arial" w:cs="Arial"/>
          <w:sz w:val="24"/>
          <w:szCs w:val="24"/>
          <w:highlight w:val="white"/>
        </w:rPr>
        <w:t xml:space="preserve"> periódicamente programas nacionales de camb</w:t>
      </w:r>
      <w:r>
        <w:rPr>
          <w:rFonts w:ascii="Arial" w:eastAsia="Arial" w:hAnsi="Arial" w:cs="Arial"/>
          <w:sz w:val="24"/>
          <w:szCs w:val="24"/>
          <w:highlight w:val="white"/>
        </w:rPr>
        <w:t>io climático, cooperar en los preparativos para la adaptación a los impactos al cambio climático, compilar inventarios nacionales de las emisiones de gases de efecto invernadero y presentar informes periódicos sobre las medidas que está adoptando a nivel n</w:t>
      </w:r>
      <w:r>
        <w:rPr>
          <w:rFonts w:ascii="Arial" w:eastAsia="Arial" w:hAnsi="Arial" w:cs="Arial"/>
          <w:sz w:val="24"/>
          <w:szCs w:val="24"/>
          <w:highlight w:val="white"/>
        </w:rPr>
        <w:t>acional y estatal.</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 xml:space="preserve">El 13 de mayo de 1992, 12 naciones del continente americano se reunieron en Montevideo, Uruguay, para firmar el Acuerdo para la Creación del Instituto Interamericano para la Investigación del Cambio Global, el cual México ratificó el 30 </w:t>
      </w:r>
      <w:r>
        <w:rPr>
          <w:rFonts w:ascii="Arial" w:eastAsia="Arial" w:hAnsi="Arial" w:cs="Arial"/>
          <w:sz w:val="24"/>
          <w:szCs w:val="24"/>
        </w:rPr>
        <w:t>de junio de 1992. Su artículo II señala como objetivo alcanzar los principios de la excelencia científica, la cooperación internacional y un intercambio cabal y abierto de información científica en materia de cambio global; y con base en el artículo III, i</w:t>
      </w:r>
      <w:r>
        <w:rPr>
          <w:rFonts w:ascii="Arial" w:eastAsia="Arial" w:hAnsi="Arial" w:cs="Arial"/>
          <w:sz w:val="24"/>
          <w:szCs w:val="24"/>
        </w:rPr>
        <w:t>nciso b), se señala que se iba a contar con una agenda científica inicial que comprenderá el estudio del impacto del cambio climático sobre la diversidad biológica.</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 xml:space="preserve">Como instrumento para poner en práctica lo acordado en la Convención Marco de las Naciones </w:t>
      </w:r>
      <w:r>
        <w:rPr>
          <w:rFonts w:ascii="Arial" w:eastAsia="Arial" w:hAnsi="Arial" w:cs="Arial"/>
          <w:sz w:val="24"/>
          <w:szCs w:val="24"/>
        </w:rPr>
        <w:t>Unidas contra el Cambio Climático</w:t>
      </w:r>
      <w:r>
        <w:rPr>
          <w:rFonts w:ascii="Arial" w:eastAsia="Arial" w:hAnsi="Arial" w:cs="Arial"/>
          <w:color w:val="4D5156"/>
          <w:sz w:val="21"/>
          <w:szCs w:val="21"/>
          <w:highlight w:val="white"/>
        </w:rPr>
        <w:t xml:space="preserve"> </w:t>
      </w:r>
      <w:r>
        <w:rPr>
          <w:rFonts w:ascii="Arial" w:eastAsia="Arial" w:hAnsi="Arial" w:cs="Arial"/>
          <w:sz w:val="24"/>
          <w:szCs w:val="24"/>
        </w:rPr>
        <w:t>surge el Protocolo de Kioto, que fue inicialmente adoptado el 11 de diciembre de 1997 y entró en vigor el 16 de febrero de 2005 para las naciones que lo ratificaron, entre ellas México, que lo hizo en el año 2000; con el o</w:t>
      </w:r>
      <w:r>
        <w:rPr>
          <w:rFonts w:ascii="Arial" w:eastAsia="Arial" w:hAnsi="Arial" w:cs="Arial"/>
          <w:sz w:val="24"/>
          <w:szCs w:val="24"/>
        </w:rPr>
        <w:t>bjeto de reducir las emisiones de </w:t>
      </w:r>
      <w:hyperlink r:id="rId7">
        <w:r>
          <w:rPr>
            <w:rFonts w:ascii="Arial" w:eastAsia="Arial" w:hAnsi="Arial" w:cs="Arial"/>
            <w:sz w:val="24"/>
            <w:szCs w:val="24"/>
          </w:rPr>
          <w:t>gases de efecto (GEI) invernadero</w:t>
        </w:r>
      </w:hyperlink>
      <w:r>
        <w:rPr>
          <w:rFonts w:ascii="Arial" w:eastAsia="Arial" w:hAnsi="Arial" w:cs="Arial"/>
          <w:sz w:val="24"/>
          <w:szCs w:val="24"/>
        </w:rPr>
        <w:t> que causan el </w:t>
      </w:r>
      <w:hyperlink r:id="rId8">
        <w:r>
          <w:rPr>
            <w:rFonts w:ascii="Arial" w:eastAsia="Arial" w:hAnsi="Arial" w:cs="Arial"/>
            <w:sz w:val="24"/>
            <w:szCs w:val="24"/>
          </w:rPr>
          <w:t>calentamiento global</w:t>
        </w:r>
      </w:hyperlink>
      <w:r>
        <w:rPr>
          <w:rFonts w:ascii="Arial" w:eastAsia="Arial" w:hAnsi="Arial" w:cs="Arial"/>
          <w:sz w:val="24"/>
          <w:szCs w:val="24"/>
        </w:rPr>
        <w:t>.</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El Prot</w:t>
      </w:r>
      <w:r>
        <w:rPr>
          <w:rFonts w:ascii="Arial" w:eastAsia="Arial" w:hAnsi="Arial" w:cs="Arial"/>
          <w:sz w:val="24"/>
          <w:szCs w:val="24"/>
        </w:rPr>
        <w:t>ocolo Suplementario de Nagoya-Kuala Lumpur es un tratado internacional suplementario, aprobado en el marco del Protocolo de Cartagena sobre Seguridad de la Biotecnología del Convenio sobre la Diversidad Biológica, en Nagoya, Japón en octubre de 2010 que pr</w:t>
      </w:r>
      <w:r>
        <w:rPr>
          <w:rFonts w:ascii="Arial" w:eastAsia="Arial" w:hAnsi="Arial" w:cs="Arial"/>
          <w:sz w:val="24"/>
          <w:szCs w:val="24"/>
        </w:rPr>
        <w:t>oporciona normas y procedimientos internacionales en la esfera de la responsabilidad y compensación en relación con el daño para la biodiversidad ocasionado por organismos vivos modificados cuyo origen provenga de movimientos transfronterizos. México lo fi</w:t>
      </w:r>
      <w:r>
        <w:rPr>
          <w:rFonts w:ascii="Arial" w:eastAsia="Arial" w:hAnsi="Arial" w:cs="Arial"/>
          <w:sz w:val="24"/>
          <w:szCs w:val="24"/>
        </w:rPr>
        <w:t>rma el 5 de marzo de 2012 y lo ratifica el 26 de septiembre de ese mismo año.</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El Marco de Sendai para la reducción del riesgo de desastres 2015-2030 fue adoptado por los países miembros de la </w:t>
      </w:r>
      <w:hyperlink r:id="rId9">
        <w:r>
          <w:rPr>
            <w:rFonts w:ascii="Arial" w:eastAsia="Arial" w:hAnsi="Arial" w:cs="Arial"/>
            <w:sz w:val="24"/>
            <w:szCs w:val="24"/>
          </w:rPr>
          <w:t>Organizació</w:t>
        </w:r>
        <w:r>
          <w:rPr>
            <w:rFonts w:ascii="Arial" w:eastAsia="Arial" w:hAnsi="Arial" w:cs="Arial"/>
            <w:sz w:val="24"/>
            <w:szCs w:val="24"/>
          </w:rPr>
          <w:t>n de las Naciones Unidas</w:t>
        </w:r>
      </w:hyperlink>
      <w:r>
        <w:rPr>
          <w:rFonts w:ascii="Arial" w:eastAsia="Arial" w:hAnsi="Arial" w:cs="Arial"/>
          <w:sz w:val="24"/>
          <w:szCs w:val="24"/>
        </w:rPr>
        <w:t> entre el 14 y el 18 de marzo de 2015 durante la </w:t>
      </w:r>
      <w:hyperlink r:id="rId10">
        <w:r>
          <w:rPr>
            <w:rFonts w:ascii="Arial" w:eastAsia="Arial" w:hAnsi="Arial" w:cs="Arial"/>
            <w:sz w:val="24"/>
            <w:szCs w:val="24"/>
          </w:rPr>
          <w:t>Conferencia Mundial sobre Reducción de Riesgo de Desastres</w:t>
        </w:r>
      </w:hyperlink>
      <w:r>
        <w:rPr>
          <w:rFonts w:ascii="Arial" w:eastAsia="Arial" w:hAnsi="Arial" w:cs="Arial"/>
          <w:sz w:val="24"/>
          <w:szCs w:val="24"/>
        </w:rPr>
        <w:t> celebrada e</w:t>
      </w:r>
      <w:r>
        <w:rPr>
          <w:rFonts w:ascii="Arial" w:eastAsia="Arial" w:hAnsi="Arial" w:cs="Arial"/>
          <w:sz w:val="24"/>
          <w:szCs w:val="24"/>
        </w:rPr>
        <w:t>n </w:t>
      </w:r>
      <w:hyperlink r:id="rId11">
        <w:r>
          <w:rPr>
            <w:rFonts w:ascii="Arial" w:eastAsia="Arial" w:hAnsi="Arial" w:cs="Arial"/>
            <w:sz w:val="24"/>
            <w:szCs w:val="24"/>
          </w:rPr>
          <w:t>Sendai</w:t>
        </w:r>
      </w:hyperlink>
      <w:r>
        <w:rPr>
          <w:rFonts w:ascii="Arial" w:eastAsia="Arial" w:hAnsi="Arial" w:cs="Arial"/>
          <w:sz w:val="24"/>
          <w:szCs w:val="24"/>
        </w:rPr>
        <w:t>, </w:t>
      </w:r>
      <w:hyperlink r:id="rId12">
        <w:r>
          <w:rPr>
            <w:rFonts w:ascii="Arial" w:eastAsia="Arial" w:hAnsi="Arial" w:cs="Arial"/>
            <w:sz w:val="24"/>
            <w:szCs w:val="24"/>
          </w:rPr>
          <w:t>Japón</w:t>
        </w:r>
      </w:hyperlink>
      <w:r>
        <w:rPr>
          <w:rFonts w:ascii="Arial" w:eastAsia="Arial" w:hAnsi="Arial" w:cs="Arial"/>
          <w:sz w:val="24"/>
          <w:szCs w:val="24"/>
        </w:rPr>
        <w:t>, y aprobado por la </w:t>
      </w:r>
      <w:hyperlink r:id="rId13">
        <w:r>
          <w:rPr>
            <w:rFonts w:ascii="Arial" w:eastAsia="Arial" w:hAnsi="Arial" w:cs="Arial"/>
            <w:sz w:val="24"/>
            <w:szCs w:val="24"/>
          </w:rPr>
          <w:t>Asamblea General</w:t>
        </w:r>
        <w:r>
          <w:rPr>
            <w:rFonts w:ascii="Arial" w:eastAsia="Arial" w:hAnsi="Arial" w:cs="Arial"/>
            <w:sz w:val="24"/>
            <w:szCs w:val="24"/>
          </w:rPr>
          <w:t xml:space="preserve"> de las Naciones Unidas</w:t>
        </w:r>
      </w:hyperlink>
      <w:r>
        <w:rPr>
          <w:rFonts w:ascii="Arial" w:eastAsia="Arial" w:hAnsi="Arial" w:cs="Arial"/>
          <w:sz w:val="24"/>
          <w:szCs w:val="24"/>
        </w:rPr>
        <w:t> en junio de 2015. ​ </w:t>
      </w:r>
      <w:r>
        <w:rPr>
          <w:rFonts w:ascii="Arial" w:eastAsia="Arial" w:hAnsi="Arial" w:cs="Arial"/>
          <w:color w:val="0A0A0A"/>
          <w:sz w:val="24"/>
          <w:szCs w:val="24"/>
        </w:rPr>
        <w:t>México, junto con otros estados miembros, adoptaron el compromiso de generar políticas que promuevan plenamente la resiliencia sanitaria; prever el riesgo de desastres; planificar medidas para reducirlo y protege</w:t>
      </w:r>
      <w:r>
        <w:rPr>
          <w:rFonts w:ascii="Arial" w:eastAsia="Arial" w:hAnsi="Arial" w:cs="Arial"/>
          <w:color w:val="0A0A0A"/>
          <w:sz w:val="24"/>
          <w:szCs w:val="24"/>
        </w:rPr>
        <w:t>r eficazmente a las personas, su salud, sus activos y sus ecosistemas, haciendo énfasis en la gestión del riesgo en lugar de la gestión del desastre.</w:t>
      </w:r>
    </w:p>
    <w:p w:rsidR="0027351B" w:rsidRDefault="00EC0139">
      <w:pP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El 25 de septiembre de 2015 más de 150 países representados por sus líderes asistieron a la Cumbre de las Naciones Unidas sobre el Desarrollo Sostenible en Nueva York con el fin de aprobar la Agenda para el Desarrollo Sostenible. </w:t>
      </w:r>
      <w:r>
        <w:rPr>
          <w:rFonts w:ascii="Arial" w:eastAsia="Arial" w:hAnsi="Arial" w:cs="Arial"/>
          <w:color w:val="000000"/>
          <w:sz w:val="24"/>
          <w:szCs w:val="24"/>
          <w:highlight w:val="white"/>
        </w:rPr>
        <w:t>El documento final, titula</w:t>
      </w:r>
      <w:r>
        <w:rPr>
          <w:rFonts w:ascii="Arial" w:eastAsia="Arial" w:hAnsi="Arial" w:cs="Arial"/>
          <w:color w:val="000000"/>
          <w:sz w:val="24"/>
          <w:szCs w:val="24"/>
          <w:highlight w:val="white"/>
        </w:rPr>
        <w:t xml:space="preserve">do “Transformar Nuestro </w:t>
      </w:r>
      <w:r>
        <w:rPr>
          <w:rFonts w:ascii="Arial" w:eastAsia="Arial" w:hAnsi="Arial" w:cs="Arial"/>
          <w:color w:val="000000"/>
          <w:sz w:val="24"/>
          <w:szCs w:val="24"/>
        </w:rPr>
        <w:t xml:space="preserve">Mundo: la Agenda 2030 para el Desarrollo Sostenible”, fue adoptado por los 193 estados miembros de las Naciones Unidas, entre ellos México. Este documento incluye los 17 Objetivos del Desarrollo Sostenible, que en materia ambiental </w:t>
      </w:r>
      <w:r>
        <w:rPr>
          <w:rFonts w:ascii="Arial" w:eastAsia="Arial" w:hAnsi="Arial" w:cs="Arial"/>
          <w:color w:val="000000"/>
          <w:sz w:val="24"/>
          <w:szCs w:val="24"/>
        </w:rPr>
        <w:t>busca hacer frente al cambio climático sin que nadie quede atrás para el 2030.</w:t>
      </w:r>
    </w:p>
    <w:p w:rsidR="0027351B" w:rsidRDefault="00EC0139">
      <w:pPr>
        <w:spacing w:before="280" w:after="280" w:line="240" w:lineRule="auto"/>
        <w:jc w:val="both"/>
        <w:rPr>
          <w:rFonts w:ascii="Arial" w:eastAsia="Arial" w:hAnsi="Arial" w:cs="Arial"/>
          <w:color w:val="0A0A0A"/>
          <w:sz w:val="24"/>
          <w:szCs w:val="24"/>
        </w:rPr>
      </w:pPr>
      <w:r>
        <w:rPr>
          <w:rFonts w:ascii="Arial" w:eastAsia="Arial" w:hAnsi="Arial" w:cs="Arial"/>
          <w:sz w:val="24"/>
          <w:szCs w:val="24"/>
        </w:rPr>
        <w:t>Es el objetivo 13 denominado Acción por el Clima, el cual señala como parte de sus metas: f</w:t>
      </w:r>
      <w:r>
        <w:rPr>
          <w:rFonts w:ascii="Arial" w:eastAsia="Arial" w:hAnsi="Arial" w:cs="Arial"/>
          <w:color w:val="0A0A0A"/>
          <w:sz w:val="24"/>
          <w:szCs w:val="24"/>
        </w:rPr>
        <w:t>ortalecer la resiliencia y la capacidad de adaptación a los riesgos relacionados con e</w:t>
      </w:r>
      <w:r>
        <w:rPr>
          <w:rFonts w:ascii="Arial" w:eastAsia="Arial" w:hAnsi="Arial" w:cs="Arial"/>
          <w:color w:val="0A0A0A"/>
          <w:sz w:val="24"/>
          <w:szCs w:val="24"/>
        </w:rPr>
        <w:t>l clima y los desastres naturales en todos los países; incorporar medidas relativas al cambio climático en las políticas, estrategias y planes nacionales; y mejorar la educación, la sensibilización y la capacidad humana e institucional respecto de la mitig</w:t>
      </w:r>
      <w:r>
        <w:rPr>
          <w:rFonts w:ascii="Arial" w:eastAsia="Arial" w:hAnsi="Arial" w:cs="Arial"/>
          <w:color w:val="0A0A0A"/>
          <w:sz w:val="24"/>
          <w:szCs w:val="24"/>
        </w:rPr>
        <w:t>ación del cambio climático, la adaptación a él, la reducción de sus efectos y la alerta temprana.</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Asimismo, el 12 de diciembre de 2015 se aprobó el Acuerdo de París, instrumento internacional sobre el cambio climático, mediante el cual los países signantes</w:t>
      </w:r>
      <w:r>
        <w:rPr>
          <w:rFonts w:ascii="Arial" w:eastAsia="Arial" w:hAnsi="Arial" w:cs="Arial"/>
          <w:sz w:val="24"/>
          <w:szCs w:val="24"/>
        </w:rPr>
        <w:t xml:space="preserve"> acordaron trabajar para mantener el aumento de la temperatura global muy por debajo de los 2°C con respecto a los niveles preindustriales para finales del siglo, con miras a proseguir los esfuerzos para limitar ese aumento a 1.5°C, y evitar sus efectos ca</w:t>
      </w:r>
      <w:r>
        <w:rPr>
          <w:rFonts w:ascii="Arial" w:eastAsia="Arial" w:hAnsi="Arial" w:cs="Arial"/>
          <w:sz w:val="24"/>
          <w:szCs w:val="24"/>
        </w:rPr>
        <w:t>tastróficos para los países más vulnerables; así como fortalecer la capacidad de adaptación a nivel global a los efectos adversos del cambio climático. El 21 de septiembre de 2016, el Senado mexicano lo ratificó.</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 xml:space="preserve">El 4 de marzo de 2018 se adopta en Escazú, </w:t>
      </w:r>
      <w:r>
        <w:rPr>
          <w:rFonts w:ascii="Arial" w:eastAsia="Arial" w:hAnsi="Arial" w:cs="Arial"/>
          <w:sz w:val="24"/>
          <w:szCs w:val="24"/>
        </w:rPr>
        <w:t>Costa Rica, el Acuerdo Regional sobre el Acceso a la Información, la Participación Pública y el Acceso a la Justicia en Asuntos Ambientales en América Latina y el Caribe, conocido como </w:t>
      </w:r>
      <w:hyperlink r:id="rId14">
        <w:r>
          <w:rPr>
            <w:rFonts w:ascii="Arial" w:eastAsia="Arial" w:hAnsi="Arial" w:cs="Arial"/>
            <w:sz w:val="24"/>
            <w:szCs w:val="24"/>
          </w:rPr>
          <w:t xml:space="preserve">Acuerdo de </w:t>
        </w:r>
        <w:r>
          <w:rPr>
            <w:rFonts w:ascii="Arial" w:eastAsia="Arial" w:hAnsi="Arial" w:cs="Arial"/>
            <w:sz w:val="24"/>
            <w:szCs w:val="24"/>
          </w:rPr>
          <w:t>Escazú</w:t>
        </w:r>
      </w:hyperlink>
      <w:r>
        <w:rPr>
          <w:rFonts w:ascii="Arial" w:eastAsia="Arial" w:hAnsi="Arial" w:cs="Arial"/>
          <w:sz w:val="24"/>
          <w:szCs w:val="24"/>
        </w:rPr>
        <w:t>; constituye el primer acuerdo regional ambiental de América Latina y el Caribe y el primero en el mundo en contener disposiciones específicas sobre defensores de derechos humanos en asuntos ambientales; y está conformado por 26 artículos que reconoc</w:t>
      </w:r>
      <w:r>
        <w:rPr>
          <w:rFonts w:ascii="Arial" w:eastAsia="Arial" w:hAnsi="Arial" w:cs="Arial"/>
          <w:sz w:val="24"/>
          <w:szCs w:val="24"/>
        </w:rPr>
        <w:t>en los derechos de acceso en materia ambiental. México lo suscribe el 27 de septiembre de 2018 y el Senado de la República lo ratifica el 5 de noviembre de 2020.</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El artículo 1 del referido acuerdo señala su objetivo consistente en garantizar la implementac</w:t>
      </w:r>
      <w:r>
        <w:rPr>
          <w:rFonts w:ascii="Arial" w:eastAsia="Arial" w:hAnsi="Arial" w:cs="Arial"/>
          <w:sz w:val="24"/>
          <w:szCs w:val="24"/>
        </w:rPr>
        <w:t>ión plena y efectiva en América Latina y el Caribe de los derechos de acceso a la información ambiental, participación pública en los procesos de toma de decisiones ambientales y acceso a la justicia en asuntos ambientales, así como la creación y el fortal</w:t>
      </w:r>
      <w:r>
        <w:rPr>
          <w:rFonts w:ascii="Arial" w:eastAsia="Arial" w:hAnsi="Arial" w:cs="Arial"/>
          <w:sz w:val="24"/>
          <w:szCs w:val="24"/>
        </w:rPr>
        <w:t>ecimiento de las capacidades y la cooperación, contribuyendo a la protección del derecho de cada persona, de las generaciones presentes y futuras, a vivir en un medio ambiente sano y al desarrollo sostenible.</w:t>
      </w:r>
    </w:p>
    <w:p w:rsidR="0027351B" w:rsidRDefault="00EC0139">
      <w:pPr>
        <w:spacing w:before="280" w:after="280" w:line="240" w:lineRule="auto"/>
        <w:jc w:val="both"/>
        <w:rPr>
          <w:rFonts w:ascii="Arial" w:eastAsia="Arial" w:hAnsi="Arial" w:cs="Arial"/>
          <w:i/>
          <w:sz w:val="24"/>
          <w:szCs w:val="24"/>
        </w:rPr>
      </w:pPr>
      <w:r>
        <w:rPr>
          <w:rFonts w:ascii="Arial" w:eastAsia="Arial" w:hAnsi="Arial" w:cs="Arial"/>
          <w:i/>
          <w:sz w:val="24"/>
          <w:szCs w:val="24"/>
        </w:rPr>
        <w:t>Regulación a nivel nacional</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Como parte de las m</w:t>
      </w:r>
      <w:r>
        <w:rPr>
          <w:rFonts w:ascii="Arial" w:eastAsia="Arial" w:hAnsi="Arial" w:cs="Arial"/>
          <w:sz w:val="24"/>
          <w:szCs w:val="24"/>
        </w:rPr>
        <w:t>edidas que México ha implementado, encontramos que en relación con el cambio climático, la Constitución Política de los Estados Unidos Mexicanos contiene disposiciones que regulan el derecho a un medioambiente sano. Así lo establece, en su artículo 4o, pár</w:t>
      </w:r>
      <w:r>
        <w:rPr>
          <w:rFonts w:ascii="Arial" w:eastAsia="Arial" w:hAnsi="Arial" w:cs="Arial"/>
          <w:sz w:val="24"/>
          <w:szCs w:val="24"/>
        </w:rPr>
        <w:t>rafo quinto, al señalar que toda persona tiene derecho a un medio ambiente sano para su desarrollo y bienestar; y que es el Estado quien garantizará el respeto a este derecho; y que el daño y deterioro ambiental generará responsabilidad para quien lo provo</w:t>
      </w:r>
      <w:r>
        <w:rPr>
          <w:rFonts w:ascii="Arial" w:eastAsia="Arial" w:hAnsi="Arial" w:cs="Arial"/>
          <w:sz w:val="24"/>
          <w:szCs w:val="24"/>
        </w:rPr>
        <w:t>que en términos de lo dispuesto por la ley.</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Ahora bien, al considerarse que el cambio climático constituye un problema ambiental, y que sus consecuencias se reflejan también en el territorio mexicano; se previó la necesidad de contar con un ordenamiento en</w:t>
      </w:r>
      <w:r>
        <w:rPr>
          <w:rFonts w:ascii="Arial" w:eastAsia="Arial" w:hAnsi="Arial" w:cs="Arial"/>
          <w:sz w:val="24"/>
          <w:szCs w:val="24"/>
        </w:rPr>
        <w:t xml:space="preserve"> la materia que establezca disposiciones para enfrentar sus efectos adversos; reglamentar en materia de protección al ambiente, desarrollo sustentable, preservación y restauración del equilibrio ecológico; y distribuir competencias y responsabilidades en l</w:t>
      </w:r>
      <w:r>
        <w:rPr>
          <w:rFonts w:ascii="Arial" w:eastAsia="Arial" w:hAnsi="Arial" w:cs="Arial"/>
          <w:sz w:val="24"/>
          <w:szCs w:val="24"/>
        </w:rPr>
        <w:t>os tres niveles de gobierno.</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En ese sentido, el 6 de junio de 2012 se publicó en el Diario Oficial de la Federación la Ley General de Cambio Climático, que en términos de su artículo 2, fracciones I y IV, señala que tiene por objeto, entre otros, garantiza</w:t>
      </w:r>
      <w:r>
        <w:rPr>
          <w:rFonts w:ascii="Arial" w:eastAsia="Arial" w:hAnsi="Arial" w:cs="Arial"/>
          <w:color w:val="000000"/>
          <w:sz w:val="24"/>
          <w:szCs w:val="24"/>
        </w:rPr>
        <w:t>r el derecho humano a un ambiente sano y establecer la concurrencia de facultades de la federación, las entidades federativas y los municipios en la elaboración y aplicación de políticas públicas para la adaptación al cambio climático y la mitigación de em</w:t>
      </w:r>
      <w:r>
        <w:rPr>
          <w:rFonts w:ascii="Arial" w:eastAsia="Arial" w:hAnsi="Arial" w:cs="Arial"/>
          <w:color w:val="000000"/>
          <w:sz w:val="24"/>
          <w:szCs w:val="24"/>
        </w:rPr>
        <w:t>isiones de gases y compuestos de efecto invernadero; así como reducir la vulnerabilidad de la población y los ecosistemas del país frente a los efectos adversos del cambio climático, así como crear y fortalecer las capacidades nacionales de respuesta al fe</w:t>
      </w:r>
      <w:r>
        <w:rPr>
          <w:rFonts w:ascii="Arial" w:eastAsia="Arial" w:hAnsi="Arial" w:cs="Arial"/>
          <w:color w:val="000000"/>
          <w:sz w:val="24"/>
          <w:szCs w:val="24"/>
        </w:rPr>
        <w:t>nómeno.</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De igual forma, la ley tiene por objeto, en términos de la fracción VIII de ese mismo artículo, establecer las bases para que México contribuya al cumplimiento del Acuerdo de París, y mantenga el aumento de la temperatura media mundial por debajo de 2 °C, </w:t>
      </w:r>
      <w:r>
        <w:rPr>
          <w:rFonts w:ascii="Arial" w:eastAsia="Arial" w:hAnsi="Arial" w:cs="Arial"/>
          <w:color w:val="000000"/>
          <w:sz w:val="24"/>
          <w:szCs w:val="24"/>
        </w:rPr>
        <w:t>con respecto a los niveles preindustriales, y proseguir con los esfuerzos para limitar ese aumento de la temperatura a 1.5 °C, con respecto a los niveles preindustriales, reconociendo que ello reduciría considerablemente los riesgos y los efectos del cambi</w:t>
      </w:r>
      <w:r>
        <w:rPr>
          <w:rFonts w:ascii="Arial" w:eastAsia="Arial" w:hAnsi="Arial" w:cs="Arial"/>
          <w:color w:val="000000"/>
          <w:sz w:val="24"/>
          <w:szCs w:val="24"/>
        </w:rPr>
        <w:t>o climático.</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La citada ley, en su artículo 5o establece que, la Federación, las entidades federativas y los municipios ejercerán sus atribuciones para la mitigación y adaptación al cambio climático, de conformidad con la distribución de competencias previs</w:t>
      </w:r>
      <w:r>
        <w:rPr>
          <w:rFonts w:ascii="Arial" w:eastAsia="Arial" w:hAnsi="Arial" w:cs="Arial"/>
          <w:sz w:val="24"/>
          <w:szCs w:val="24"/>
        </w:rPr>
        <w:t>ta en esa ley y en los demás ordenamientos legales aplicables.</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A su vez, en su artículo 8o, fracciones I, III, V, X y XI, menciona que corresponde a las entidades federativas, entre otras, formular, conducir y evaluar la política de la entidad en materia d</w:t>
      </w:r>
      <w:r>
        <w:rPr>
          <w:rFonts w:ascii="Arial" w:eastAsia="Arial" w:hAnsi="Arial" w:cs="Arial"/>
          <w:sz w:val="24"/>
          <w:szCs w:val="24"/>
        </w:rPr>
        <w:t>e cambio climático en concordancia con la política nacional; incorporar en sus instrumentos de política ambiental, criterios de mitigación y adaptación al cambio climático; establecer criterios y procedimientos para evaluar y vigilar el cumplimiento del pr</w:t>
      </w:r>
      <w:r>
        <w:rPr>
          <w:rFonts w:ascii="Arial" w:eastAsia="Arial" w:hAnsi="Arial" w:cs="Arial"/>
          <w:sz w:val="24"/>
          <w:szCs w:val="24"/>
        </w:rPr>
        <w:t xml:space="preserve">ograma estatal en la materia y establecer metas e indicadores de efectividad e impacto de las acciones de mitigación y adaptación que implementen; realizar campañas de educación e información para sensibilizar a la población sobre los efectos adversos del </w:t>
      </w:r>
      <w:r>
        <w:rPr>
          <w:rFonts w:ascii="Arial" w:eastAsia="Arial" w:hAnsi="Arial" w:cs="Arial"/>
          <w:sz w:val="24"/>
          <w:szCs w:val="24"/>
        </w:rPr>
        <w:t>cambio climático; así como promover la participación corresponsable de la sociedad en la adaptación y mitigación, de conformidad con lo dispuesto en las leyes locales aplicables.</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Es su artículo 11 dispone de forma específica que las entidades federativas y</w:t>
      </w:r>
      <w:r>
        <w:rPr>
          <w:rFonts w:ascii="Arial" w:eastAsia="Arial" w:hAnsi="Arial" w:cs="Arial"/>
          <w:sz w:val="24"/>
          <w:szCs w:val="24"/>
        </w:rPr>
        <w:t xml:space="preserve"> los municipios expedirán las disposiciones legales necesarias para regular las materias de su competencia previstas en dicha ley.</w:t>
      </w:r>
    </w:p>
    <w:p w:rsidR="0027351B" w:rsidRDefault="00EC0139">
      <w:pPr>
        <w:spacing w:before="280" w:after="280" w:line="240" w:lineRule="auto"/>
        <w:jc w:val="both"/>
        <w:rPr>
          <w:rFonts w:ascii="Arial" w:eastAsia="Arial" w:hAnsi="Arial" w:cs="Arial"/>
          <w:i/>
          <w:sz w:val="24"/>
          <w:szCs w:val="24"/>
        </w:rPr>
      </w:pPr>
      <w:r>
        <w:rPr>
          <w:rFonts w:ascii="Arial" w:eastAsia="Arial" w:hAnsi="Arial" w:cs="Arial"/>
          <w:i/>
          <w:sz w:val="24"/>
          <w:szCs w:val="24"/>
        </w:rPr>
        <w:t>Regulación a nivel estatal</w:t>
      </w:r>
    </w:p>
    <w:p w:rsidR="0027351B" w:rsidRDefault="00EC0139">
      <w:pPr>
        <w:tabs>
          <w:tab w:val="left" w:pos="993"/>
        </w:tabs>
        <w:spacing w:before="280" w:after="280" w:line="240" w:lineRule="auto"/>
        <w:jc w:val="both"/>
        <w:rPr>
          <w:rFonts w:ascii="Arial" w:eastAsia="Arial" w:hAnsi="Arial" w:cs="Arial"/>
          <w:sz w:val="24"/>
          <w:szCs w:val="24"/>
        </w:rPr>
      </w:pPr>
      <w:r>
        <w:rPr>
          <w:rFonts w:ascii="Arial" w:eastAsia="Arial" w:hAnsi="Arial" w:cs="Arial"/>
          <w:sz w:val="24"/>
          <w:szCs w:val="24"/>
        </w:rPr>
        <w:t>La Constitución Política del Estado de Yucatán, en su artículo 86, párrafo cuarto, fracciones I a la III, establece que el estado por medio de sus poderes públicos garantizará el respeto al derecho humano de toda persona de gozar de un ambiente, ecológicam</w:t>
      </w:r>
      <w:r>
        <w:rPr>
          <w:rFonts w:ascii="Arial" w:eastAsia="Arial" w:hAnsi="Arial" w:cs="Arial"/>
          <w:sz w:val="24"/>
          <w:szCs w:val="24"/>
        </w:rPr>
        <w:t>ente equilibrado y la protección de los ecosistemas que conforman el patrimonio natural de Yucatán, en los términos que señale la ley de la materia, conforme a los siguientes criterios:</w:t>
      </w:r>
    </w:p>
    <w:p w:rsidR="0027351B" w:rsidRDefault="00EC0139">
      <w:pPr>
        <w:numPr>
          <w:ilvl w:val="0"/>
          <w:numId w:val="1"/>
        </w:numPr>
        <w:pBdr>
          <w:top w:val="nil"/>
          <w:left w:val="nil"/>
          <w:bottom w:val="nil"/>
          <w:right w:val="nil"/>
          <w:between w:val="nil"/>
        </w:pBdr>
        <w:tabs>
          <w:tab w:val="left" w:pos="993"/>
        </w:tabs>
        <w:spacing w:before="280" w:after="0" w:line="240" w:lineRule="auto"/>
        <w:ind w:left="0" w:firstLine="709"/>
        <w:jc w:val="both"/>
        <w:rPr>
          <w:color w:val="000000"/>
          <w:sz w:val="24"/>
          <w:szCs w:val="24"/>
        </w:rPr>
      </w:pPr>
      <w:r>
        <w:rPr>
          <w:rFonts w:ascii="Arial" w:eastAsia="Arial" w:hAnsi="Arial" w:cs="Arial"/>
          <w:color w:val="000000"/>
          <w:sz w:val="24"/>
          <w:szCs w:val="24"/>
        </w:rPr>
        <w:t>Las personas en el estado tienen derecho a vivir en un ambiente saluda</w:t>
      </w:r>
      <w:r>
        <w:rPr>
          <w:rFonts w:ascii="Arial" w:eastAsia="Arial" w:hAnsi="Arial" w:cs="Arial"/>
          <w:color w:val="000000"/>
          <w:sz w:val="24"/>
          <w:szCs w:val="24"/>
        </w:rPr>
        <w:t xml:space="preserve">ble que les permita una vida digna, y a hacer uso racional de los recursos naturales con que cuenta la entidad, para alcanzar el desarrollo sostenido. </w:t>
      </w:r>
    </w:p>
    <w:p w:rsidR="0027351B" w:rsidRDefault="00EC0139">
      <w:pPr>
        <w:numPr>
          <w:ilvl w:val="0"/>
          <w:numId w:val="1"/>
        </w:numPr>
        <w:pBdr>
          <w:top w:val="nil"/>
          <w:left w:val="nil"/>
          <w:bottom w:val="nil"/>
          <w:right w:val="nil"/>
          <w:between w:val="nil"/>
        </w:pBdr>
        <w:tabs>
          <w:tab w:val="left" w:pos="993"/>
        </w:tabs>
        <w:spacing w:after="0" w:line="240" w:lineRule="auto"/>
        <w:ind w:left="0" w:firstLine="709"/>
        <w:jc w:val="both"/>
        <w:rPr>
          <w:color w:val="000000"/>
          <w:sz w:val="24"/>
          <w:szCs w:val="24"/>
        </w:rPr>
      </w:pPr>
      <w:r>
        <w:rPr>
          <w:rFonts w:ascii="Arial" w:eastAsia="Arial" w:hAnsi="Arial" w:cs="Arial"/>
          <w:color w:val="000000"/>
          <w:sz w:val="24"/>
          <w:szCs w:val="24"/>
        </w:rPr>
        <w:t>A ninguna persona se le puede obligar a llevar a cabo actividades que ocasionen o puedan ocasionar deter</w:t>
      </w:r>
      <w:r>
        <w:rPr>
          <w:rFonts w:ascii="Arial" w:eastAsia="Arial" w:hAnsi="Arial" w:cs="Arial"/>
          <w:color w:val="000000"/>
          <w:sz w:val="24"/>
          <w:szCs w:val="24"/>
        </w:rPr>
        <w:t>ioro al ambiente.</w:t>
      </w:r>
    </w:p>
    <w:p w:rsidR="0027351B" w:rsidRDefault="00EC0139">
      <w:pPr>
        <w:widowControl w:val="0"/>
        <w:numPr>
          <w:ilvl w:val="0"/>
          <w:numId w:val="1"/>
        </w:numPr>
        <w:pBdr>
          <w:top w:val="nil"/>
          <w:left w:val="nil"/>
          <w:bottom w:val="nil"/>
          <w:right w:val="nil"/>
          <w:between w:val="nil"/>
        </w:pBdr>
        <w:tabs>
          <w:tab w:val="left" w:pos="360"/>
          <w:tab w:val="left" w:pos="993"/>
        </w:tabs>
        <w:spacing w:after="280" w:line="240" w:lineRule="auto"/>
        <w:ind w:left="0" w:firstLine="709"/>
        <w:jc w:val="both"/>
        <w:rPr>
          <w:color w:val="000000"/>
          <w:sz w:val="24"/>
          <w:szCs w:val="24"/>
        </w:rPr>
      </w:pPr>
      <w:r>
        <w:rPr>
          <w:rFonts w:ascii="Arial" w:eastAsia="Arial" w:hAnsi="Arial" w:cs="Arial"/>
          <w:color w:val="000000"/>
          <w:sz w:val="24"/>
          <w:szCs w:val="24"/>
        </w:rPr>
        <w:t>Las personas en el estado tienen derecho a conocer y tener acceso a la información actualizada acerca del estado del ambiente y de los recursos naturales de la entidad, así como a participar en las actividades destinadas a su conservación y mejoramiento.</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E</w:t>
      </w:r>
      <w:r>
        <w:rPr>
          <w:rFonts w:ascii="Arial" w:eastAsia="Arial" w:hAnsi="Arial" w:cs="Arial"/>
          <w:sz w:val="24"/>
          <w:szCs w:val="24"/>
        </w:rPr>
        <w:t>specíficamente en cuanto al cambio climático, la Ley de Protección al Medio Ambiente del Estado de Yucatán contiene algunas disposiciones en la materia, en cuanto a la competencia del Poder Ejecutivo, de los ayuntamientos, de las dependencias y entidades d</w:t>
      </w:r>
      <w:r>
        <w:rPr>
          <w:rFonts w:ascii="Arial" w:eastAsia="Arial" w:hAnsi="Arial" w:cs="Arial"/>
          <w:sz w:val="24"/>
          <w:szCs w:val="24"/>
        </w:rPr>
        <w:t>e las administraciones públicas estatal y municipales, en sus artículos 13, fracción II, 16, 25, fracciones VI y IX, 45 y 46, para: incentivar a quien proteja el ambiente, promueva o realice acciones de mitigación y adaptación a los efectos del cambio clim</w:t>
      </w:r>
      <w:r>
        <w:rPr>
          <w:rFonts w:ascii="Arial" w:eastAsia="Arial" w:hAnsi="Arial" w:cs="Arial"/>
          <w:sz w:val="24"/>
          <w:szCs w:val="24"/>
        </w:rPr>
        <w:t>ático; promover la participación de los grupos sociales para la elaboración de programas que tengan por objeto la protección al ambiente y los efectos causados por el cambio climático; fortalecer las previsiones de carácter ecológico, ambiental, así como l</w:t>
      </w:r>
      <w:r>
        <w:rPr>
          <w:rFonts w:ascii="Arial" w:eastAsia="Arial" w:hAnsi="Arial" w:cs="Arial"/>
          <w:sz w:val="24"/>
          <w:szCs w:val="24"/>
        </w:rPr>
        <w:t>os efectos causados por el cambio climático, para proteger y mejorar la calidad de vida y evitar los asentamientos humanos en zonas donde las poblaciones se expongan al riesgo de desastres por impactos adversos del cambio climático; promover la formación d</w:t>
      </w:r>
      <w:r>
        <w:rPr>
          <w:rFonts w:ascii="Arial" w:eastAsia="Arial" w:hAnsi="Arial" w:cs="Arial"/>
          <w:sz w:val="24"/>
          <w:szCs w:val="24"/>
        </w:rPr>
        <w:t>e una cultura ambiental en la población, enfatizando las características y condiciones ambientales del estado y la vulnerabilidad ante el cambio climático; y fomentar medidas de adaptación y mitigación del cambio climático.</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En materia de educación, el artí</w:t>
      </w:r>
      <w:r>
        <w:rPr>
          <w:rFonts w:ascii="Arial" w:eastAsia="Arial" w:hAnsi="Arial" w:cs="Arial"/>
          <w:sz w:val="24"/>
          <w:szCs w:val="24"/>
        </w:rPr>
        <w:t xml:space="preserve">culo 16, fracciones VIII y XXII, de la Ley de Educación del Estado de Yucatán señala como fines de la educación, inculcar el respeto por la naturaleza, a través de la generación de capacidades y habilidades que aseguren el manejo integral, la conservación </w:t>
      </w:r>
      <w:r>
        <w:rPr>
          <w:rFonts w:ascii="Arial" w:eastAsia="Arial" w:hAnsi="Arial" w:cs="Arial"/>
          <w:sz w:val="24"/>
          <w:szCs w:val="24"/>
        </w:rPr>
        <w:t>y el aprovechamiento de los recursos naturales, el desarrollo sostenible y la resiliencia frente al cambio climático; e inculcar la educación ambiental en las niñas, niños, adolescentes y jóvenes para desarrollar la conciencia ambiental, a nivel individual</w:t>
      </w:r>
      <w:r>
        <w:rPr>
          <w:rFonts w:ascii="Arial" w:eastAsia="Arial" w:hAnsi="Arial" w:cs="Arial"/>
          <w:sz w:val="24"/>
          <w:szCs w:val="24"/>
        </w:rPr>
        <w:t xml:space="preserve"> y la cultura ambiental, a nivel comunitario, mediante la enseñanza de los conceptos y principios fundamentales de la ciencia ambiental, la ética ambiental, el desarrollo sostenible, la prevención del cambio climático, así como de la valoración de la prote</w:t>
      </w:r>
      <w:r>
        <w:rPr>
          <w:rFonts w:ascii="Arial" w:eastAsia="Arial" w:hAnsi="Arial" w:cs="Arial"/>
          <w:sz w:val="24"/>
          <w:szCs w:val="24"/>
        </w:rPr>
        <w:t>cción y conservación del medio ambiente y la responsabilidad individual y social de adoptar medidas adecuadas, como elementos básicos para entender las causas, consecuencias y posibles soluciones de los problemas ambientales y lograr el desenvolvimiento ar</w:t>
      </w:r>
      <w:r>
        <w:rPr>
          <w:rFonts w:ascii="Arial" w:eastAsia="Arial" w:hAnsi="Arial" w:cs="Arial"/>
          <w:sz w:val="24"/>
          <w:szCs w:val="24"/>
        </w:rPr>
        <w:t>mónico e integral del individuo y la sociedad, proporcionando los elementos básicos de protección civil, mitigación y adaptación ante los efectos que representa el cambio climático y otros fenómenos naturales.</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Y en su artículo 17, fracción V, establece que</w:t>
      </w:r>
      <w:r>
        <w:rPr>
          <w:rFonts w:ascii="Arial" w:eastAsia="Arial" w:hAnsi="Arial" w:cs="Arial"/>
          <w:sz w:val="24"/>
          <w:szCs w:val="24"/>
        </w:rPr>
        <w:t xml:space="preserve"> la educación inculcará, entre otros, los conceptos y principios de la prevención y combate a los efectos del cambio climático.</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Por otra parte, el Plan Estatal de Desarrollo 2018-2024 contiene entre sus ejes transversales, el número 4 denominado Yucatán Ve</w:t>
      </w:r>
      <w:r>
        <w:rPr>
          <w:rFonts w:ascii="Arial" w:eastAsia="Arial" w:hAnsi="Arial" w:cs="Arial"/>
          <w:sz w:val="24"/>
          <w:szCs w:val="24"/>
        </w:rPr>
        <w:t>rde y Sustentable, que tiene como propósito la regulación de las actividades humanas respecto al uso, explotación y aprovechamiento de los recursos naturales para garantizar el goce colectivo a los bienes ambientales velando por su integridad natural y con</w:t>
      </w:r>
      <w:r>
        <w:rPr>
          <w:rFonts w:ascii="Arial" w:eastAsia="Arial" w:hAnsi="Arial" w:cs="Arial"/>
          <w:sz w:val="24"/>
          <w:szCs w:val="24"/>
        </w:rPr>
        <w:t xml:space="preserve"> ello promover el desarrollo económico sostenible; cuyo objetivo 4.2.1. consiste en disminuir la vulnerabilidad del estado ante los efectos del cambio climático y la estrategia 4.2.1.1. en impulsar medidas de adaptación y mitigación ante el cambio climátic</w:t>
      </w:r>
      <w:r>
        <w:rPr>
          <w:rFonts w:ascii="Arial" w:eastAsia="Arial" w:hAnsi="Arial" w:cs="Arial"/>
          <w:sz w:val="24"/>
          <w:szCs w:val="24"/>
        </w:rPr>
        <w:t>o. Con ello, considera en su contenido las estrategias para el logro de los Objetivos de Desarrollo Sostenible y sus metas, contenidos en la Agenda 2030 para el Desarrollo Sostenible de las Naciones Unidas.</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No obstante, si bien a la fecha se han logrado av</w:t>
      </w:r>
      <w:r>
        <w:rPr>
          <w:rFonts w:ascii="Arial" w:eastAsia="Arial" w:hAnsi="Arial" w:cs="Arial"/>
          <w:sz w:val="24"/>
          <w:szCs w:val="24"/>
        </w:rPr>
        <w:t>ances en el cumplimiento de las obligaciones adquiridas a través de los instrumentos internacionales, para alcanzar la meta principal de mantener el incremento de la temperatura en 1.5° C, resulta necesario redoblar esfuerzos y, particularmente, que este g</w:t>
      </w:r>
      <w:r>
        <w:rPr>
          <w:rFonts w:ascii="Arial" w:eastAsia="Arial" w:hAnsi="Arial" w:cs="Arial"/>
          <w:sz w:val="24"/>
          <w:szCs w:val="24"/>
        </w:rPr>
        <w:t>obierno, en el marco de sus atribuciones, fortalezca diversas acciones en la materia.</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Es por ello que, ante las consecuencias evidentes producidas en el planeta, particularmente por la desmesurada actividad y producción humana es necesario que en nuestro e</w:t>
      </w:r>
      <w:r>
        <w:rPr>
          <w:rFonts w:ascii="Arial" w:eastAsia="Arial" w:hAnsi="Arial" w:cs="Arial"/>
          <w:sz w:val="24"/>
          <w:szCs w:val="24"/>
        </w:rPr>
        <w:t>stado, además de las disposiciones existentes, se implemente una regulación específica en la materia con la finalidad de mitigar los efectos del cambio climático que afectan de forma alarmante el medioambiente, reducir el impacto de la huella ecológica, as</w:t>
      </w:r>
      <w:r>
        <w:rPr>
          <w:rFonts w:ascii="Arial" w:eastAsia="Arial" w:hAnsi="Arial" w:cs="Arial"/>
          <w:sz w:val="24"/>
          <w:szCs w:val="24"/>
        </w:rPr>
        <w:t>í como la vulnerabilidad de la población; y sentar las bases no solo para informar a la población sobre el cambio climático y sus consecuencias, sino sentar las bases de la concertación en un marco de corresponsabilidad, que garanticen el derecho a un medi</w:t>
      </w:r>
      <w:r>
        <w:rPr>
          <w:rFonts w:ascii="Arial" w:eastAsia="Arial" w:hAnsi="Arial" w:cs="Arial"/>
          <w:sz w:val="24"/>
          <w:szCs w:val="24"/>
        </w:rPr>
        <w:t>oambiente sano de la población yucateca; y fortalezcan la política pública para que responda a las condiciones únicas de la entidad y la orienten a un proceso de desarrollo sustentable y solidario. Además, ello evitará que se vea comprometida la satisfacci</w:t>
      </w:r>
      <w:r>
        <w:rPr>
          <w:rFonts w:ascii="Arial" w:eastAsia="Arial" w:hAnsi="Arial" w:cs="Arial"/>
          <w:sz w:val="24"/>
          <w:szCs w:val="24"/>
        </w:rPr>
        <w:t>ón de las necesidades fundamentales de la sociedad.</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La presente iniciativa es resultado de un proceso participativo que permitió elaborar un diagnóstico sobre el estado del diseño y de la implementación de los diferentes instrumentos de política pública co</w:t>
      </w:r>
      <w:r>
        <w:rPr>
          <w:rFonts w:ascii="Arial" w:eastAsia="Arial" w:hAnsi="Arial" w:cs="Arial"/>
          <w:sz w:val="24"/>
          <w:szCs w:val="24"/>
        </w:rPr>
        <w:t>n los que cuenta el estado en materia de cambio climático. Del citado proceso surgió la necesidad de contar con una legislación en materia de cambio climático; asimismo, derivaron áreas de oportunidad y propuestas específicas encaminadas a orientar el dise</w:t>
      </w:r>
      <w:r>
        <w:rPr>
          <w:rFonts w:ascii="Arial" w:eastAsia="Arial" w:hAnsi="Arial" w:cs="Arial"/>
          <w:sz w:val="24"/>
          <w:szCs w:val="24"/>
        </w:rPr>
        <w:t>ño de este marco normativo.</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A fin de obtener información que permitiera nutrir el presente proyecto, el proceso participativo contempló una serie de entrevistas a personas expertas de la administración pública federal y local, organismos internacionales, l</w:t>
      </w:r>
      <w:r>
        <w:rPr>
          <w:rFonts w:ascii="Arial" w:eastAsia="Arial" w:hAnsi="Arial" w:cs="Arial"/>
          <w:sz w:val="24"/>
          <w:szCs w:val="24"/>
        </w:rPr>
        <w:t>a academia y la sociedad civil; la implementación de un cuestionario temático en línea con la finalidad de recibir las opiniones y propuestas del público en general; así como el desarrollo de seminarios y talleres con funcionarias, funcionarios y legislado</w:t>
      </w:r>
      <w:r>
        <w:rPr>
          <w:rFonts w:ascii="Arial" w:eastAsia="Arial" w:hAnsi="Arial" w:cs="Arial"/>
          <w:sz w:val="24"/>
          <w:szCs w:val="24"/>
        </w:rPr>
        <w:t>res.</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Dentro de los hallazgos que se obtuvieron a lo largo de este proceso participativo, surgió la necesidad de integrar criterios de priorización para la atención de la vulnerabilidad, sobre todo en zonas costeras por el incremento del nivel del mar y las</w:t>
      </w:r>
      <w:r>
        <w:rPr>
          <w:rFonts w:ascii="Arial" w:eastAsia="Arial" w:hAnsi="Arial" w:cs="Arial"/>
          <w:sz w:val="24"/>
          <w:szCs w:val="24"/>
        </w:rPr>
        <w:t xml:space="preserve"> actividades económicas que ahí se desarrollan. </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 xml:space="preserve">En materia de mitigación, se reiteró la necesidad de atender al sector de transporte y la movilidad sustentable, pero que las acciones orientadas a promover dicha movilidad se encuentren basadas en estudios </w:t>
      </w:r>
      <w:r>
        <w:rPr>
          <w:rFonts w:ascii="Arial" w:eastAsia="Arial" w:hAnsi="Arial" w:cs="Arial"/>
          <w:sz w:val="24"/>
          <w:szCs w:val="24"/>
        </w:rPr>
        <w:t>de viabilidad. La atención de las emisiones provenientes de este sector podría fortalecerse mediante el ordenamiento y la gestión territorial a través de los programas de desarrollo urbano, planeando correctamente la organización de los asentamientos y cen</w:t>
      </w:r>
      <w:r>
        <w:rPr>
          <w:rFonts w:ascii="Arial" w:eastAsia="Arial" w:hAnsi="Arial" w:cs="Arial"/>
          <w:sz w:val="24"/>
          <w:szCs w:val="24"/>
        </w:rPr>
        <w:t xml:space="preserve">tros económicos a fin de reducir el desplazamiento de la población. </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Respecto a la gestión de residuos urbanos y aguas residuales, se reiteró la necesidad de promover su manejo integral al tiempo que se contemple e incluyan principios de economía circular.</w:t>
      </w:r>
      <w:r>
        <w:rPr>
          <w:rFonts w:ascii="Arial" w:eastAsia="Arial" w:hAnsi="Arial" w:cs="Arial"/>
          <w:sz w:val="24"/>
          <w:szCs w:val="24"/>
        </w:rPr>
        <w:t xml:space="preserve"> Igualmente, surgió la importancia de promover la eficiencia del uso de los recursos en el sector agropecuario, minimizando los impactos de esta actividad en el medio. </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En cuanto al financiamiento para desarrollar y dar continuidad a acciones tanto de miti</w:t>
      </w:r>
      <w:r>
        <w:rPr>
          <w:rFonts w:ascii="Arial" w:eastAsia="Arial" w:hAnsi="Arial" w:cs="Arial"/>
          <w:sz w:val="24"/>
          <w:szCs w:val="24"/>
        </w:rPr>
        <w:t xml:space="preserve">gación como de adaptación, surgió la necesidad de establecer en la legislación mecanismos e instrumentos económicos, así como otorgar incentivos al cumplimiento de las disposiciones. </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En este sentido y para garantizar el cumplimiento de los objetivos y dis</w:t>
      </w:r>
      <w:r>
        <w:rPr>
          <w:rFonts w:ascii="Arial" w:eastAsia="Arial" w:hAnsi="Arial" w:cs="Arial"/>
          <w:sz w:val="24"/>
          <w:szCs w:val="24"/>
        </w:rPr>
        <w:t xml:space="preserve">posiciones planteados en la presente iniciativa de ley, surgió la necesidad de contar con un sistema de seguimiento, donde prevalezca el monitoreo, reporte, verificación y evaluación. Pues al contar con sistemas de información favorecería la transparencia </w:t>
      </w:r>
      <w:r>
        <w:rPr>
          <w:rFonts w:ascii="Arial" w:eastAsia="Arial" w:hAnsi="Arial" w:cs="Arial"/>
          <w:sz w:val="24"/>
          <w:szCs w:val="24"/>
        </w:rPr>
        <w:t xml:space="preserve">y rendición de cuentas contribuyendo a la participación informada, incluyente, equitativa, diferenciada, corresponsable, efectiva y solidaria de la sociedad. </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Sobre la coordinación institucional resalta la necesidad de fortalecerla a fin de transversalizar</w:t>
      </w:r>
      <w:r>
        <w:rPr>
          <w:rFonts w:ascii="Arial" w:eastAsia="Arial" w:hAnsi="Arial" w:cs="Arial"/>
          <w:sz w:val="24"/>
          <w:szCs w:val="24"/>
        </w:rPr>
        <w:t xml:space="preserve"> efectivamente la atención al cambio climático mediante el ejercicio de las diversas autoridades en el estado. Asimismo, se recalcó que mediante la sensibilización de todos los actores y sectores no solo de la sociedad, sino del sector público y privado, l</w:t>
      </w:r>
      <w:r>
        <w:rPr>
          <w:rFonts w:ascii="Arial" w:eastAsia="Arial" w:hAnsi="Arial" w:cs="Arial"/>
          <w:sz w:val="24"/>
          <w:szCs w:val="24"/>
        </w:rPr>
        <w:t xml:space="preserve">as acciones orientadas a la mitigación y adaptación a los efectos del cambio climático tendrían un impacto mayor promoviendo la continuidad de dichas acciones y medidas. </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Respecto a la inclusión social y perspectiva de género, es importante atender la cond</w:t>
      </w:r>
      <w:r>
        <w:rPr>
          <w:rFonts w:ascii="Arial" w:eastAsia="Arial" w:hAnsi="Arial" w:cs="Arial"/>
          <w:sz w:val="24"/>
          <w:szCs w:val="24"/>
        </w:rPr>
        <w:t>ición de vulnerabilidad de diversos sectores de la población que se agravará con los efectos del cambio climático. Ante este panorama, surgió la necesidad de incluir en la elaboración, diseño e implementación de acciones y medidas a toda la sociedad, dándo</w:t>
      </w:r>
      <w:r>
        <w:rPr>
          <w:rFonts w:ascii="Arial" w:eastAsia="Arial" w:hAnsi="Arial" w:cs="Arial"/>
          <w:sz w:val="24"/>
          <w:szCs w:val="24"/>
        </w:rPr>
        <w:t>le prioridad a estos grupos considerados en condición de vulnerabilidad, con el fin de cerrar las brechas en materia de desigualdad y exclusión. Lo anterior, se logrará a través del fortalecimiento de la coordinación institucional para facilitar la atenció</w:t>
      </w:r>
      <w:r>
        <w:rPr>
          <w:rFonts w:ascii="Arial" w:eastAsia="Arial" w:hAnsi="Arial" w:cs="Arial"/>
          <w:sz w:val="24"/>
          <w:szCs w:val="24"/>
        </w:rPr>
        <w:t>n y participación de estos grupos y de toda la sociedad, promoviendo a su vez una adecuada gobernanza a nivel estatal y el fortalecimiento a la transversalidad de las acciones.</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La presente iniciativa pretende, además, favorecer la integralidad de la política ambiental y climática estatal al fortalecer los mecanismos de coordinación institucional entre las distintas dependencias y organismos del estado, reconociéndoles atribucione</w:t>
      </w:r>
      <w:r>
        <w:rPr>
          <w:rFonts w:ascii="Arial" w:eastAsia="Arial" w:hAnsi="Arial" w:cs="Arial"/>
          <w:sz w:val="24"/>
          <w:szCs w:val="24"/>
        </w:rPr>
        <w:t xml:space="preserve">s y competencias en materia climática. </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Adicionalmente, con la iniciativa de Ley de Cambio Climático del Estado de Yucatán se busca promover nuevas medidas en materia de mitigación de emisiones de gases y compuestos de efecto invernadero y, de manera compl</w:t>
      </w:r>
      <w:r>
        <w:rPr>
          <w:rFonts w:ascii="Arial" w:eastAsia="Arial" w:hAnsi="Arial" w:cs="Arial"/>
          <w:sz w:val="24"/>
          <w:szCs w:val="24"/>
        </w:rPr>
        <w:t>ementaria, avanzar y fortalecer el diseño e implementación de acciones en materia de adaptación y reducción de la vulnerabilidad. Todo ello coadyuvará a alcanzar un desarrollo sostenible que eleve la calidad de vida de la población a través de una economía</w:t>
      </w:r>
      <w:r>
        <w:rPr>
          <w:rFonts w:ascii="Arial" w:eastAsia="Arial" w:hAnsi="Arial" w:cs="Arial"/>
          <w:sz w:val="24"/>
          <w:szCs w:val="24"/>
        </w:rPr>
        <w:t xml:space="preserve"> verde e inclusiva.</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La Ley de Cambio Climático del Estado de Yucatán que se propone a través de esta iniciativa, permitirá que el estado tenga un marco jurídico claro y robusto que refleje la necesidad de lograr la ampliación y aceleración de la mitigación</w:t>
      </w:r>
      <w:r>
        <w:rPr>
          <w:rFonts w:ascii="Arial" w:eastAsia="Arial" w:hAnsi="Arial" w:cs="Arial"/>
          <w:sz w:val="24"/>
          <w:szCs w:val="24"/>
        </w:rPr>
        <w:t xml:space="preserve"> de gran alcance, multinivel y sectorial, y la adaptación tanto incremental como transformadora, reduciendo así los riesgos relacionados con el cambio climático.</w:t>
      </w:r>
    </w:p>
    <w:p w:rsidR="0027351B" w:rsidRDefault="00EC0139">
      <w:pPr>
        <w:spacing w:before="280" w:after="280" w:line="240" w:lineRule="auto"/>
        <w:jc w:val="both"/>
        <w:rPr>
          <w:rFonts w:ascii="Arial" w:eastAsia="Arial" w:hAnsi="Arial" w:cs="Arial"/>
          <w:i/>
          <w:sz w:val="24"/>
          <w:szCs w:val="24"/>
        </w:rPr>
      </w:pPr>
      <w:r>
        <w:rPr>
          <w:rFonts w:ascii="Arial" w:eastAsia="Arial" w:hAnsi="Arial" w:cs="Arial"/>
          <w:i/>
          <w:sz w:val="24"/>
          <w:szCs w:val="24"/>
        </w:rPr>
        <w:t>Descripción formal de la iniciativa</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La presente iniciativa que se presenta a consideración está integrada por seis títulos y ochenta y tres artículos en su parte dispositiva distribuidos de la siguiente manera:</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El título primero “Disposiciones generales” contiene un capitulo único el cual co</w:t>
      </w:r>
      <w:r>
        <w:rPr>
          <w:rFonts w:ascii="Arial" w:eastAsia="Arial" w:hAnsi="Arial" w:cs="Arial"/>
          <w:sz w:val="24"/>
          <w:szCs w:val="24"/>
        </w:rPr>
        <w:t>ntiene entre otros elementos; el objeto de la ley, su interpretación y las definiciones que se utilizan a lo largo del proyecto.</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El título segundo referente a la “Distribución de Competencias” se divide en dos capítulos: el capítulo I “Autoridades y sus co</w:t>
      </w:r>
      <w:r>
        <w:rPr>
          <w:rFonts w:ascii="Arial" w:eastAsia="Arial" w:hAnsi="Arial" w:cs="Arial"/>
          <w:sz w:val="24"/>
          <w:szCs w:val="24"/>
        </w:rPr>
        <w:t xml:space="preserve">mpetencias” regula a las diversas autoridades competentes en materia de cambio climático, mediante el establecimiento de sus atribuciones tanto de maneras generales, específicas y comunes, así como a nivel estatal y municipal; el capítulo II “Coordinación </w:t>
      </w:r>
      <w:r>
        <w:rPr>
          <w:rFonts w:ascii="Arial" w:eastAsia="Arial" w:hAnsi="Arial" w:cs="Arial"/>
          <w:sz w:val="24"/>
          <w:szCs w:val="24"/>
        </w:rPr>
        <w:t>municipal e interestatal” se refiere a la coordinación suscitada entre el estado y sus municipios en relación con el cambio climático y la forma en que estos instrumentarán las políticas con el fin de alcanzar el objeto de la ley en materia de mitigación y</w:t>
      </w:r>
      <w:r>
        <w:rPr>
          <w:rFonts w:ascii="Arial" w:eastAsia="Arial" w:hAnsi="Arial" w:cs="Arial"/>
          <w:sz w:val="24"/>
          <w:szCs w:val="24"/>
        </w:rPr>
        <w:t xml:space="preserve"> adaptación.</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El título tercero “Política Estatal de Cambio Climático” contiene cuatro capítulos, de los cuales el primero se refiere a los “Principios” que servirán para la formulación, conducción y evaluación de la política estatal en la entidad; el capít</w:t>
      </w:r>
      <w:r>
        <w:rPr>
          <w:rFonts w:ascii="Arial" w:eastAsia="Arial" w:hAnsi="Arial" w:cs="Arial"/>
          <w:sz w:val="24"/>
          <w:szCs w:val="24"/>
        </w:rPr>
        <w:t>ulo II referente a la “Adaptación” se establecen los objetivos, los ámbitos de aplicación, así como las acciones referentes a esta; por lo que respecta al capítulo III “Mitigación” se establecen los elementos de la política, el principio de gradualidad, lo</w:t>
      </w:r>
      <w:r>
        <w:rPr>
          <w:rFonts w:ascii="Arial" w:eastAsia="Arial" w:hAnsi="Arial" w:cs="Arial"/>
          <w:sz w:val="24"/>
          <w:szCs w:val="24"/>
        </w:rPr>
        <w:t xml:space="preserve">s objetivos, así como la reducción de emisiones principalmente en el sector del transporte. Por último el capítulo IV denominado “Inventario Estatal de Emisiones de Compuestos y Gases de efecto invernadero” contempla quien es la autoridad competente de su </w:t>
      </w:r>
      <w:r>
        <w:rPr>
          <w:rFonts w:ascii="Arial" w:eastAsia="Arial" w:hAnsi="Arial" w:cs="Arial"/>
          <w:sz w:val="24"/>
          <w:szCs w:val="24"/>
        </w:rPr>
        <w:t xml:space="preserve">elaboración, la forma de su actualización y su contenido, así como la obligación que tiene cualquier persona física o moral responsable de las fuentes emisoras de reportarlas a la Secretaría de Desarrollo Sustentable. </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 xml:space="preserve">Por lo que respecta al título cuarto </w:t>
      </w:r>
      <w:r>
        <w:rPr>
          <w:rFonts w:ascii="Arial" w:eastAsia="Arial" w:hAnsi="Arial" w:cs="Arial"/>
          <w:sz w:val="24"/>
          <w:szCs w:val="24"/>
        </w:rPr>
        <w:t>“Sistema Estatal de Cambio Climático” contiene tres capítulos: relativos a “Sistema Estatal de Cambio Climático” que regula el objeto, su integración, las sesiones en las que este sistema funcionará, así como lo referente a su reglamento interno; el capítu</w:t>
      </w:r>
      <w:r>
        <w:rPr>
          <w:rFonts w:ascii="Arial" w:eastAsia="Arial" w:hAnsi="Arial" w:cs="Arial"/>
          <w:sz w:val="24"/>
          <w:szCs w:val="24"/>
        </w:rPr>
        <w:t xml:space="preserve">lo II “Comisión Intersecretarial de Cambio Climático” dispone las atribuciones, su integración, sus sesiones, la convocatoria, sus acuerdos y resoluciones, entre otras disposiciones; y el capítulo III “Consejo Ciudadano Consultivo del Estado en materia de </w:t>
      </w:r>
      <w:r>
        <w:rPr>
          <w:rFonts w:ascii="Arial" w:eastAsia="Arial" w:hAnsi="Arial" w:cs="Arial"/>
          <w:sz w:val="24"/>
          <w:szCs w:val="24"/>
        </w:rPr>
        <w:t xml:space="preserve">Mitigación y Adaptación al Cambio Climático” establece su objeto, las atribuciones, su integración, las sesiones y el cuórum necesario para su funcionamiento, entre otras disposiciones. </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El título quinto “Instrumentos de planeación de la política” se confo</w:t>
      </w:r>
      <w:r>
        <w:rPr>
          <w:rFonts w:ascii="Arial" w:eastAsia="Arial" w:hAnsi="Arial" w:cs="Arial"/>
          <w:sz w:val="24"/>
          <w:szCs w:val="24"/>
        </w:rPr>
        <w:t>rma de un capítulo único denominado “Instrumentos de planeación” el cual se subdivide en cuatro secciones que contemplan: el “Programa Especial de Cambio Climático”; el “Sistema de Medición, Reporte y Verificación-Monitoreo y Evaluación”; el “Registro Esta</w:t>
      </w:r>
      <w:r>
        <w:rPr>
          <w:rFonts w:ascii="Arial" w:eastAsia="Arial" w:hAnsi="Arial" w:cs="Arial"/>
          <w:sz w:val="24"/>
          <w:szCs w:val="24"/>
        </w:rPr>
        <w:t xml:space="preserve">tal de Emisiones de Gases y Compuestos de Efecto Invernadero”; e “Instrumentos económicos”. </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 xml:space="preserve">Finalmente, el título sexto denominado “Transparencia y Acceso a la Información” consta de un capítulo referente al “Acceso a la información” el cual establece la </w:t>
      </w:r>
      <w:r>
        <w:rPr>
          <w:rFonts w:ascii="Arial" w:eastAsia="Arial" w:hAnsi="Arial" w:cs="Arial"/>
          <w:sz w:val="24"/>
          <w:szCs w:val="24"/>
        </w:rPr>
        <w:t>referencia al derecho que tiene toda persona de acceder a la información en materia de cambio climático, a través del desarrollo de un sitio web que incluya el informe anual detallado de la situación general del estado en materia de cambio climático, la pa</w:t>
      </w:r>
      <w:r>
        <w:rPr>
          <w:rFonts w:ascii="Arial" w:eastAsia="Arial" w:hAnsi="Arial" w:cs="Arial"/>
          <w:sz w:val="24"/>
          <w:szCs w:val="24"/>
        </w:rPr>
        <w:t xml:space="preserve">rticipación social corresponsable y las acciones para su promoción. </w:t>
      </w:r>
    </w:p>
    <w:p w:rsidR="0027351B" w:rsidRDefault="00EC0139">
      <w:pPr>
        <w:tabs>
          <w:tab w:val="left" w:pos="992"/>
        </w:tabs>
        <w:spacing w:before="280" w:after="280" w:line="240" w:lineRule="auto"/>
        <w:jc w:val="both"/>
        <w:rPr>
          <w:rFonts w:ascii="Arial" w:eastAsia="Arial" w:hAnsi="Arial" w:cs="Arial"/>
          <w:i/>
          <w:sz w:val="24"/>
          <w:szCs w:val="24"/>
        </w:rPr>
      </w:pPr>
      <w:r>
        <w:rPr>
          <w:rFonts w:ascii="Arial" w:eastAsia="Arial" w:hAnsi="Arial" w:cs="Arial"/>
          <w:i/>
          <w:sz w:val="24"/>
          <w:szCs w:val="24"/>
        </w:rPr>
        <w:t>Régimen transitorio</w:t>
      </w:r>
    </w:p>
    <w:p w:rsidR="0027351B" w:rsidRDefault="00EC0139">
      <w:pPr>
        <w:spacing w:before="280" w:after="280" w:line="240" w:lineRule="auto"/>
        <w:jc w:val="both"/>
        <w:rPr>
          <w:rFonts w:ascii="Arial" w:eastAsia="Arial" w:hAnsi="Arial" w:cs="Arial"/>
          <w:sz w:val="24"/>
          <w:szCs w:val="24"/>
          <w:highlight w:val="yellow"/>
        </w:rPr>
      </w:pPr>
      <w:r>
        <w:rPr>
          <w:rFonts w:ascii="Arial" w:eastAsia="Arial" w:hAnsi="Arial" w:cs="Arial"/>
          <w:sz w:val="24"/>
          <w:szCs w:val="24"/>
        </w:rPr>
        <w:t xml:space="preserve">La iniciativa establece un régimen transitorio integrado por ocho artículos entre los que se encuentran: la entrada en vigor; la instalación de los órganos colegiados </w:t>
      </w:r>
      <w:r>
        <w:rPr>
          <w:rFonts w:ascii="Arial" w:eastAsia="Arial" w:hAnsi="Arial" w:cs="Arial"/>
          <w:sz w:val="24"/>
          <w:szCs w:val="24"/>
        </w:rPr>
        <w:t>previstos en esta iniciativa; la obligación normativa consistente en la expedición del Reglamento de la Ley de Cambio Climático del Estado de Yucatán; la expedición del Programa Especial Estatal de Cambio Climático; la expedición de los reglamentos interno</w:t>
      </w:r>
      <w:r>
        <w:rPr>
          <w:rFonts w:ascii="Arial" w:eastAsia="Arial" w:hAnsi="Arial" w:cs="Arial"/>
          <w:sz w:val="24"/>
          <w:szCs w:val="24"/>
        </w:rPr>
        <w:t>s del Sistema Estatal de Cambio Climático y del Consejo Ciudadano Consultivo del Estado en Materia de Mitigación y Adaptación al Cambio Climático; la habilitación de la plataforma electrónica del Sistema de Medición, Reporte y Verificación-Monitoreo y Eval</w:t>
      </w:r>
      <w:r>
        <w:rPr>
          <w:rFonts w:ascii="Arial" w:eastAsia="Arial" w:hAnsi="Arial" w:cs="Arial"/>
          <w:sz w:val="24"/>
          <w:szCs w:val="24"/>
        </w:rPr>
        <w:t>uación; y por último, la creación del Registro Estatal de Emisiones de Gases y Compuestos de Efecto Invernadero.</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En virtud de lo anterior y en ejercicio de la facultad que me confiere el artículo 35, fracción II, de la Constitución Política del Estado de Y</w:t>
      </w:r>
      <w:r>
        <w:rPr>
          <w:rFonts w:ascii="Arial" w:eastAsia="Arial" w:hAnsi="Arial" w:cs="Arial"/>
          <w:sz w:val="24"/>
          <w:szCs w:val="24"/>
        </w:rPr>
        <w:t>ucatán, someto a su consideración la siguiente:</w:t>
      </w:r>
    </w:p>
    <w:p w:rsidR="0027351B" w:rsidRDefault="00EC0139">
      <w:pPr>
        <w:spacing w:before="280" w:after="280" w:line="240" w:lineRule="auto"/>
        <w:jc w:val="center"/>
        <w:rPr>
          <w:rFonts w:ascii="Arial" w:eastAsia="Arial" w:hAnsi="Arial" w:cs="Arial"/>
          <w:b/>
          <w:sz w:val="24"/>
          <w:szCs w:val="24"/>
        </w:rPr>
      </w:pPr>
      <w:r>
        <w:rPr>
          <w:rFonts w:ascii="Arial" w:eastAsia="Arial" w:hAnsi="Arial" w:cs="Arial"/>
          <w:b/>
          <w:sz w:val="24"/>
          <w:szCs w:val="24"/>
        </w:rPr>
        <w:t>Iniciativa para expedir la Ley de Cambio Climático del Estado de Yucatán</w:t>
      </w:r>
    </w:p>
    <w:p w:rsidR="0027351B" w:rsidRDefault="00EC0139">
      <w:pPr>
        <w:pBdr>
          <w:top w:val="nil"/>
          <w:left w:val="nil"/>
          <w:bottom w:val="nil"/>
          <w:right w:val="nil"/>
          <w:between w:val="nil"/>
        </w:pBdr>
        <w:spacing w:before="280" w:after="280" w:line="24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Artículo único. </w:t>
      </w:r>
      <w:r>
        <w:rPr>
          <w:rFonts w:ascii="Arial" w:eastAsia="Arial" w:hAnsi="Arial" w:cs="Arial"/>
          <w:color w:val="000000"/>
          <w:sz w:val="24"/>
          <w:szCs w:val="24"/>
        </w:rPr>
        <w:t>Se expide la Ley de Cambio Climático del Estado de Yucatán.</w:t>
      </w:r>
    </w:p>
    <w:p w:rsidR="0027351B" w:rsidRDefault="00EC0139">
      <w:pPr>
        <w:pBdr>
          <w:top w:val="nil"/>
          <w:left w:val="nil"/>
          <w:bottom w:val="nil"/>
          <w:right w:val="nil"/>
          <w:between w:val="nil"/>
        </w:pBdr>
        <w:spacing w:before="280" w:after="280" w:line="240" w:lineRule="auto"/>
        <w:jc w:val="center"/>
        <w:rPr>
          <w:rFonts w:ascii="Arial" w:eastAsia="Arial" w:hAnsi="Arial" w:cs="Arial"/>
          <w:b/>
          <w:color w:val="000000"/>
          <w:sz w:val="24"/>
          <w:szCs w:val="24"/>
        </w:rPr>
      </w:pPr>
      <w:r>
        <w:rPr>
          <w:rFonts w:ascii="Arial" w:eastAsia="Arial" w:hAnsi="Arial" w:cs="Arial"/>
          <w:b/>
          <w:color w:val="000000"/>
          <w:sz w:val="24"/>
          <w:szCs w:val="24"/>
        </w:rPr>
        <w:t>Ley de Cambio Climático del Estado de Yucatán</w:t>
      </w:r>
    </w:p>
    <w:p w:rsidR="0027351B" w:rsidRDefault="00EC0139">
      <w:pPr>
        <w:pBdr>
          <w:top w:val="nil"/>
          <w:left w:val="nil"/>
          <w:bottom w:val="nil"/>
          <w:right w:val="nil"/>
          <w:between w:val="nil"/>
        </w:pBdr>
        <w:spacing w:before="280" w:after="280" w:line="240" w:lineRule="auto"/>
        <w:jc w:val="center"/>
        <w:rPr>
          <w:rFonts w:ascii="Arial" w:eastAsia="Arial" w:hAnsi="Arial" w:cs="Arial"/>
          <w:b/>
          <w:color w:val="000000"/>
          <w:sz w:val="24"/>
          <w:szCs w:val="24"/>
        </w:rPr>
      </w:pPr>
      <w:r>
        <w:rPr>
          <w:rFonts w:ascii="Arial" w:eastAsia="Arial" w:hAnsi="Arial" w:cs="Arial"/>
          <w:b/>
          <w:color w:val="000000"/>
          <w:sz w:val="24"/>
          <w:szCs w:val="24"/>
        </w:rPr>
        <w:t>Título primero</w:t>
      </w:r>
      <w:r>
        <w:rPr>
          <w:rFonts w:ascii="Arial" w:eastAsia="Arial" w:hAnsi="Arial" w:cs="Arial"/>
          <w:b/>
          <w:color w:val="000000"/>
          <w:sz w:val="24"/>
          <w:szCs w:val="24"/>
        </w:rPr>
        <w:br/>
        <w:t>Disposiciones generales</w:t>
      </w:r>
    </w:p>
    <w:p w:rsidR="0027351B" w:rsidRDefault="00EC0139">
      <w:pPr>
        <w:pBdr>
          <w:top w:val="nil"/>
          <w:left w:val="nil"/>
          <w:bottom w:val="nil"/>
          <w:right w:val="nil"/>
          <w:between w:val="nil"/>
        </w:pBdr>
        <w:spacing w:before="280" w:after="280" w:line="240" w:lineRule="auto"/>
        <w:jc w:val="center"/>
        <w:rPr>
          <w:rFonts w:ascii="Arial" w:eastAsia="Arial" w:hAnsi="Arial" w:cs="Arial"/>
          <w:b/>
          <w:color w:val="000000"/>
          <w:sz w:val="24"/>
          <w:szCs w:val="24"/>
        </w:rPr>
      </w:pPr>
      <w:r>
        <w:rPr>
          <w:rFonts w:ascii="Arial" w:eastAsia="Arial" w:hAnsi="Arial" w:cs="Arial"/>
          <w:b/>
          <w:color w:val="000000"/>
          <w:sz w:val="24"/>
          <w:szCs w:val="24"/>
        </w:rPr>
        <w:t>Capítulo único</w:t>
      </w:r>
    </w:p>
    <w:p w:rsidR="0027351B" w:rsidRDefault="00EC0139">
      <w:pPr>
        <w:pBdr>
          <w:top w:val="nil"/>
          <w:left w:val="nil"/>
          <w:bottom w:val="nil"/>
          <w:right w:val="nil"/>
          <w:between w:val="nil"/>
        </w:pBdr>
        <w:spacing w:before="280" w:after="280" w:line="240" w:lineRule="auto"/>
        <w:jc w:val="both"/>
        <w:rPr>
          <w:rFonts w:ascii="Arial" w:eastAsia="Arial" w:hAnsi="Arial" w:cs="Arial"/>
          <w:b/>
          <w:color w:val="000000"/>
          <w:sz w:val="24"/>
          <w:szCs w:val="24"/>
        </w:rPr>
      </w:pPr>
      <w:r>
        <w:rPr>
          <w:rFonts w:ascii="Arial" w:eastAsia="Arial" w:hAnsi="Arial" w:cs="Arial"/>
          <w:b/>
          <w:color w:val="000000"/>
          <w:sz w:val="24"/>
          <w:szCs w:val="24"/>
        </w:rPr>
        <w:t>Artículo 1. Objeto de la ley</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Esta ley es de orden público, interés general y observancia obligatoria en el estado de Yucatán, y tiene por objeto: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 Garantizar el derecho a un medioambiente sano, mediante la formulación, conducción y evaluación de la política estatal en materia de cambio climático.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 xml:space="preserve">II. Establecer la concurrencia de atribuciones del estado y sus municipios en cuanto a la elaboración </w:t>
      </w:r>
      <w:r>
        <w:rPr>
          <w:rFonts w:ascii="Arial" w:eastAsia="Arial" w:hAnsi="Arial" w:cs="Arial"/>
          <w:color w:val="000000"/>
          <w:sz w:val="24"/>
          <w:szCs w:val="24"/>
        </w:rPr>
        <w:t>y aplicación de políticas públicas para la adaptación al cambio climático y la mitigación de emisiones de gases y compuestos de efecto invernadero, así como la coordinación que estos tendrán con la federación y otras entidades federativas en el cumplimient</w:t>
      </w:r>
      <w:r>
        <w:rPr>
          <w:rFonts w:ascii="Arial" w:eastAsia="Arial" w:hAnsi="Arial" w:cs="Arial"/>
          <w:color w:val="000000"/>
          <w:sz w:val="24"/>
          <w:szCs w:val="24"/>
        </w:rPr>
        <w:t>o de acciones relativas a la atención del cambio climático.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III. Establecer las bases y los lineamientos para el desarrollo del Registro Estatal de Emisiones de Gases y Compuestos de Efecto Invernadero Generados por los Sectores Considerados Competencia de</w:t>
      </w:r>
      <w:r>
        <w:rPr>
          <w:rFonts w:ascii="Arial" w:eastAsia="Arial" w:hAnsi="Arial" w:cs="Arial"/>
          <w:color w:val="000000"/>
          <w:sz w:val="24"/>
          <w:szCs w:val="24"/>
        </w:rPr>
        <w:t>l Estado, para aportar información a las contribuciones determinadas a nivel nacional, de acuerdo con lo dispuesto en la Ley General de Cambio Climático.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IV. Fomentar y regular las acciones para la mitigación y adaptación al cambio climático.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V. Reducir la</w:t>
      </w:r>
      <w:r>
        <w:rPr>
          <w:rFonts w:ascii="Arial" w:eastAsia="Arial" w:hAnsi="Arial" w:cs="Arial"/>
          <w:color w:val="000000"/>
          <w:sz w:val="24"/>
          <w:szCs w:val="24"/>
        </w:rPr>
        <w:t xml:space="preserve"> vulnerabilidad de la población y los ecosistemas que se encuentren dentro del territorio del estado frente a los efectos adversos del cambio climático, así como crear y fortalecer las capacidades estatales de respuesta ante este fenómeno.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 xml:space="preserve">VI. Fomentar la </w:t>
      </w:r>
      <w:r>
        <w:rPr>
          <w:rFonts w:ascii="Arial" w:eastAsia="Arial" w:hAnsi="Arial" w:cs="Arial"/>
          <w:color w:val="000000"/>
          <w:sz w:val="24"/>
          <w:szCs w:val="24"/>
        </w:rPr>
        <w:t>educación, la investigación, el desarrollo y la transferencia de tecnología, la innovación y la difusión en materia de adaptación y mitigación del cambio climático en el estado.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VII. Establecer las bases para informar a la población sobre el cambio climáti</w:t>
      </w:r>
      <w:r>
        <w:rPr>
          <w:rFonts w:ascii="Arial" w:eastAsia="Arial" w:hAnsi="Arial" w:cs="Arial"/>
          <w:color w:val="000000"/>
          <w:sz w:val="24"/>
          <w:szCs w:val="24"/>
        </w:rPr>
        <w:t>co, las consecuencias de las emisiones de compuestos y gases de efecto invernadero, y las estrategias para reducir la vulnerabilidad y aumentar la resiliencia; y sentar las bases de la concertación en un marco de corresponsabilidad.</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VIII. Promover la trans</w:t>
      </w:r>
      <w:r>
        <w:rPr>
          <w:rFonts w:ascii="Arial" w:eastAsia="Arial" w:hAnsi="Arial" w:cs="Arial"/>
          <w:color w:val="000000"/>
          <w:sz w:val="24"/>
          <w:szCs w:val="24"/>
        </w:rPr>
        <w:t>ición hacia una economía competitiva, sustentable, de bajas emisiones de carbono y resiliente a los fenómenos hidrometeorológicos extremos asociados con el cambio climático.</w:t>
      </w:r>
    </w:p>
    <w:p w:rsidR="0027351B" w:rsidRDefault="00EC0139">
      <w:pPr>
        <w:pBdr>
          <w:top w:val="nil"/>
          <w:left w:val="nil"/>
          <w:bottom w:val="nil"/>
          <w:right w:val="nil"/>
          <w:between w:val="nil"/>
        </w:pBdr>
        <w:spacing w:before="280" w:after="280" w:line="240" w:lineRule="auto"/>
        <w:jc w:val="both"/>
        <w:rPr>
          <w:rFonts w:ascii="Arial" w:eastAsia="Arial" w:hAnsi="Arial" w:cs="Arial"/>
          <w:b/>
          <w:color w:val="000000"/>
          <w:sz w:val="24"/>
          <w:szCs w:val="24"/>
        </w:rPr>
      </w:pPr>
      <w:r>
        <w:rPr>
          <w:rFonts w:ascii="Arial" w:eastAsia="Arial" w:hAnsi="Arial" w:cs="Arial"/>
          <w:b/>
          <w:color w:val="000000"/>
          <w:sz w:val="24"/>
          <w:szCs w:val="24"/>
        </w:rPr>
        <w:t>Artículo 2. Interpretación</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En la interpretación de esta ley serán reconocidos e in</w:t>
      </w:r>
      <w:r>
        <w:rPr>
          <w:rFonts w:ascii="Arial" w:eastAsia="Arial" w:hAnsi="Arial" w:cs="Arial"/>
          <w:color w:val="000000"/>
          <w:sz w:val="24"/>
          <w:szCs w:val="24"/>
        </w:rPr>
        <w:t>corporados, para efectos de las actuaciones de la Administración Pública estatal o municipal, las convenciones, los acuerdos y los instrumentos, nacionales o internacionales, en materia de cambio climático, derechos humanos y justicia ambiental.</w:t>
      </w:r>
    </w:p>
    <w:p w:rsidR="0027351B" w:rsidRDefault="00EC0139">
      <w:pPr>
        <w:pBdr>
          <w:top w:val="nil"/>
          <w:left w:val="nil"/>
          <w:bottom w:val="nil"/>
          <w:right w:val="nil"/>
          <w:between w:val="nil"/>
        </w:pBdr>
        <w:spacing w:before="280" w:after="280" w:line="240" w:lineRule="auto"/>
        <w:jc w:val="both"/>
        <w:rPr>
          <w:rFonts w:ascii="Arial" w:eastAsia="Arial" w:hAnsi="Arial" w:cs="Arial"/>
          <w:b/>
          <w:color w:val="000000"/>
          <w:sz w:val="24"/>
          <w:szCs w:val="24"/>
        </w:rPr>
      </w:pPr>
      <w:r>
        <w:rPr>
          <w:rFonts w:ascii="Arial" w:eastAsia="Arial" w:hAnsi="Arial" w:cs="Arial"/>
          <w:b/>
          <w:color w:val="000000"/>
          <w:sz w:val="24"/>
          <w:szCs w:val="24"/>
        </w:rPr>
        <w:t>Artículo 3</w:t>
      </w:r>
      <w:r>
        <w:rPr>
          <w:rFonts w:ascii="Arial" w:eastAsia="Arial" w:hAnsi="Arial" w:cs="Arial"/>
          <w:b/>
          <w:color w:val="000000"/>
          <w:sz w:val="24"/>
          <w:szCs w:val="24"/>
        </w:rPr>
        <w:t>. Definiciones</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Para efectos de esta ley, además de las definiciones previstas en la Ley General de Cambio Climático, la Ley General del Equilibrio Ecológico y la Protección al Ambiente, y la Ley de Protección al Medio Ambiente del Estado de Yucatán, se ent</w:t>
      </w:r>
      <w:r>
        <w:rPr>
          <w:rFonts w:ascii="Arial" w:eastAsia="Arial" w:hAnsi="Arial" w:cs="Arial"/>
          <w:color w:val="000000"/>
          <w:sz w:val="24"/>
          <w:szCs w:val="24"/>
        </w:rPr>
        <w:t>enderá por:</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 Adaptación basada en ecosistemas: las acciones basadas en la utilización de la biodiversidad y los servicios de los ecosistemas para ayudar a las comunidades a reducir su vulnerabilidad e incrementar su resiliencia frente a la variabilidad y</w:t>
      </w:r>
      <w:r>
        <w:rPr>
          <w:rFonts w:ascii="Arial" w:eastAsia="Arial" w:hAnsi="Arial" w:cs="Arial"/>
          <w:color w:val="000000"/>
          <w:sz w:val="24"/>
          <w:szCs w:val="24"/>
        </w:rPr>
        <w:t xml:space="preserve"> el cambio climático, a través de buenas prácticas que impulsen la protección, conservación, restauración y gestión sustentable. </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II. Atlas de riesgo: el sistema integral de información que conjunta la colección de mapas a escala con características topogr</w:t>
      </w:r>
      <w:r>
        <w:rPr>
          <w:rFonts w:ascii="Arial" w:eastAsia="Arial" w:hAnsi="Arial" w:cs="Arial"/>
          <w:color w:val="000000"/>
          <w:sz w:val="24"/>
          <w:szCs w:val="24"/>
        </w:rPr>
        <w:t>áficas de uso del suelo, hidrología, vías de comunicación equipamiento e información del estado y sus municipios, en el que se encuentran sobrepuestas zonas, áreas y regiones, y que indica los riesgos potenciales atribuibles al cambio climático y que amena</w:t>
      </w:r>
      <w:r>
        <w:rPr>
          <w:rFonts w:ascii="Arial" w:eastAsia="Arial" w:hAnsi="Arial" w:cs="Arial"/>
          <w:color w:val="000000"/>
          <w:sz w:val="24"/>
          <w:szCs w:val="24"/>
        </w:rPr>
        <w:t>zan los sistemas naturales y humanos.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III. Comisión estatal: la Comisión Intersecretarial de Cambio Climático.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IV. Clima: el estado medio de los elementos meteorológicos de una localidad, considerado en un espacio largo de tiempo.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V. Comisión regional: la Comisión Regional del Cambio Climático, derivada de la firma del Acuerdo general de coordinación entre los estados de la Península de Yucatán para unir esfuerzos y recursos en materia de cambio climático.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VI. Consejo estatal: el Co</w:t>
      </w:r>
      <w:r>
        <w:rPr>
          <w:rFonts w:ascii="Arial" w:eastAsia="Arial" w:hAnsi="Arial" w:cs="Arial"/>
          <w:color w:val="000000"/>
          <w:sz w:val="24"/>
          <w:szCs w:val="24"/>
        </w:rPr>
        <w:t>nsejo Ciudadano Consultivo del Estado de Yucatán en Materia de Mitigación y Adaptación al Cambio Climático.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VII. CyGEI: los compuestos y gases de efecto invernadero que absorben y emiten radiación infrarroja.</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VIII. Efectos adversos del cambio climático: la</w:t>
      </w:r>
      <w:r>
        <w:rPr>
          <w:rFonts w:ascii="Arial" w:eastAsia="Arial" w:hAnsi="Arial" w:cs="Arial"/>
          <w:color w:val="000000"/>
          <w:sz w:val="24"/>
          <w:szCs w:val="24"/>
        </w:rPr>
        <w:t>s consecuencias negativas para los sistemas naturales y humanos resultantes del cambio climático, que pueden ser, de manera enunciativa y no limitativa, fenómenos meteorológicos extremos como inundaciones, olas de calor o sequías; que conllevan el deterior</w:t>
      </w:r>
      <w:r>
        <w:rPr>
          <w:rFonts w:ascii="Arial" w:eastAsia="Arial" w:hAnsi="Arial" w:cs="Arial"/>
          <w:color w:val="000000"/>
          <w:sz w:val="24"/>
          <w:szCs w:val="24"/>
        </w:rPr>
        <w:t>o en la calidad del agua, disminución en los recursos hídricos, incendios forestales, proliferación de vectores de enfermedades; y que tienen efectos nocivos significativos en la composición, capacidad de recuperación y productividad de los ecosistemas, en</w:t>
      </w:r>
      <w:r>
        <w:rPr>
          <w:rFonts w:ascii="Arial" w:eastAsia="Arial" w:hAnsi="Arial" w:cs="Arial"/>
          <w:color w:val="000000"/>
          <w:sz w:val="24"/>
          <w:szCs w:val="24"/>
        </w:rPr>
        <w:t xml:space="preserve"> la salud y el bienestar humano, y en el funcionamiento de los sistemas socioeconómicos.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IX. Instrumentos económicos: los mecanismos normativos o administrativos de carácter fiscal, financiero o de mercado, mediante los cuales las personas asumen los benef</w:t>
      </w:r>
      <w:r>
        <w:rPr>
          <w:rFonts w:ascii="Arial" w:eastAsia="Arial" w:hAnsi="Arial" w:cs="Arial"/>
          <w:color w:val="000000"/>
          <w:sz w:val="24"/>
          <w:szCs w:val="24"/>
        </w:rPr>
        <w:t>icios y costos relacionados con la mitigación y adaptación del cambio climático, incentivándolas a realizar acciones que favorezcan el cumplimiento de los objetivos de la política estatal en la materia, conforme a lo previsto en el artículo 76 de esta ley.</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X. Inventario estatal: el Inventario Estatal de Emisiones de Compuestos y Gases de Efecto Invernadero.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XI. Ley: la Ley de Cambio Climático del Estado de Yucatán.</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XII. Ley general: la Ley General de Cambio Climático.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XIII. Mercado de carbono: las transacciones locales, nacionales e internacionales por la emisión y mitigación de CyGEI en la atmósfera.</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XIV. Presupuesto de carbono: la cantidad máxima de emisiones de dióxido de carbono equivalente (CO2e) que puede emitirse</w:t>
      </w:r>
      <w:r>
        <w:rPr>
          <w:rFonts w:ascii="Arial" w:eastAsia="Arial" w:hAnsi="Arial" w:cs="Arial"/>
          <w:color w:val="000000"/>
          <w:sz w:val="24"/>
          <w:szCs w:val="24"/>
        </w:rPr>
        <w:t xml:space="preserve"> en un lugar a lo largo de un período, para limitar su contribución al incremento de la temperatura promedio del planeta.</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XV. Programa estatal: el Programa Especial de Cambio Climático.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XVI. Registro estatal de emisiones: el Registro Estatal de Emisiones d</w:t>
      </w:r>
      <w:r>
        <w:rPr>
          <w:rFonts w:ascii="Arial" w:eastAsia="Arial" w:hAnsi="Arial" w:cs="Arial"/>
          <w:color w:val="000000"/>
          <w:sz w:val="24"/>
          <w:szCs w:val="24"/>
        </w:rPr>
        <w:t>e Gases y Compuestos de Efecto Invernadero.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XVII. Reglamento: el Reglamento de la Ley de Cambio Climático del Estado de Yucatán.</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XVIII. Secretaría: la Secretaría de Desarrollo Sustentable.</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XIX. Servicios ambientales: las condiciones y los procesos a través</w:t>
      </w:r>
      <w:r>
        <w:rPr>
          <w:rFonts w:ascii="Arial" w:eastAsia="Arial" w:hAnsi="Arial" w:cs="Arial"/>
          <w:color w:val="000000"/>
          <w:sz w:val="24"/>
          <w:szCs w:val="24"/>
        </w:rPr>
        <w:t xml:space="preserve"> de los cuales los ecosistemas naturales y las especies que los forman mantienen y satisfacen la vida del ser humano.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XX. Sistema estatal: el Sistema Estatal de Cambio Climático.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XXI. Sistema MRV y ME: el Sistema de Medición, Reporte y Verificación-Monitor</w:t>
      </w:r>
      <w:r>
        <w:rPr>
          <w:rFonts w:ascii="Arial" w:eastAsia="Arial" w:hAnsi="Arial" w:cs="Arial"/>
          <w:color w:val="000000"/>
          <w:sz w:val="24"/>
          <w:szCs w:val="24"/>
        </w:rPr>
        <w:t>eo y Evaluación para el seguimiento y avance de las acciones de mitigación, así como el monitoreo y la evaluación para el seguimiento y avance de las acciones de adaptación en materia de cambio climático del estado, considerando las modalidades, procedimie</w:t>
      </w:r>
      <w:r>
        <w:rPr>
          <w:rFonts w:ascii="Arial" w:eastAsia="Arial" w:hAnsi="Arial" w:cs="Arial"/>
          <w:color w:val="000000"/>
          <w:sz w:val="24"/>
          <w:szCs w:val="24"/>
        </w:rPr>
        <w:t>ntos y directrices del Marco Reforzado de Transparencia (ETF por sus siglas en inglés).</w:t>
      </w:r>
    </w:p>
    <w:p w:rsidR="0027351B" w:rsidRDefault="00EC0139">
      <w:pPr>
        <w:pBdr>
          <w:top w:val="nil"/>
          <w:left w:val="nil"/>
          <w:bottom w:val="nil"/>
          <w:right w:val="nil"/>
          <w:between w:val="nil"/>
        </w:pBdr>
        <w:spacing w:before="280" w:after="280" w:line="240" w:lineRule="auto"/>
        <w:jc w:val="center"/>
        <w:rPr>
          <w:rFonts w:ascii="Arial" w:eastAsia="Arial" w:hAnsi="Arial" w:cs="Arial"/>
          <w:b/>
          <w:color w:val="000000"/>
          <w:sz w:val="24"/>
          <w:szCs w:val="24"/>
        </w:rPr>
      </w:pPr>
      <w:r>
        <w:rPr>
          <w:rFonts w:ascii="Arial" w:eastAsia="Arial" w:hAnsi="Arial" w:cs="Arial"/>
          <w:b/>
          <w:color w:val="000000"/>
          <w:sz w:val="24"/>
          <w:szCs w:val="24"/>
        </w:rPr>
        <w:t>Título segundo</w:t>
      </w:r>
      <w:r>
        <w:rPr>
          <w:rFonts w:ascii="Arial" w:eastAsia="Arial" w:hAnsi="Arial" w:cs="Arial"/>
          <w:b/>
          <w:color w:val="000000"/>
          <w:sz w:val="24"/>
          <w:szCs w:val="24"/>
        </w:rPr>
        <w:br/>
        <w:t>Distribución de competencias</w:t>
      </w:r>
    </w:p>
    <w:p w:rsidR="0027351B" w:rsidRDefault="00EC0139">
      <w:pPr>
        <w:pBdr>
          <w:top w:val="nil"/>
          <w:left w:val="nil"/>
          <w:bottom w:val="nil"/>
          <w:right w:val="nil"/>
          <w:between w:val="nil"/>
        </w:pBdr>
        <w:spacing w:before="280" w:after="280" w:line="240" w:lineRule="auto"/>
        <w:jc w:val="center"/>
        <w:rPr>
          <w:rFonts w:ascii="Arial" w:eastAsia="Arial" w:hAnsi="Arial" w:cs="Arial"/>
          <w:b/>
          <w:color w:val="000000"/>
          <w:sz w:val="24"/>
          <w:szCs w:val="24"/>
        </w:rPr>
      </w:pPr>
      <w:r>
        <w:rPr>
          <w:rFonts w:ascii="Arial" w:eastAsia="Arial" w:hAnsi="Arial" w:cs="Arial"/>
          <w:b/>
          <w:color w:val="000000"/>
          <w:sz w:val="24"/>
          <w:szCs w:val="24"/>
        </w:rPr>
        <w:t>Capítulo I</w:t>
      </w:r>
      <w:r>
        <w:rPr>
          <w:rFonts w:ascii="Arial" w:eastAsia="Arial" w:hAnsi="Arial" w:cs="Arial"/>
          <w:b/>
          <w:color w:val="000000"/>
          <w:sz w:val="24"/>
          <w:szCs w:val="24"/>
        </w:rPr>
        <w:br/>
        <w:t>Autoridades y sus competencias</w:t>
      </w:r>
    </w:p>
    <w:p w:rsidR="0027351B" w:rsidRDefault="00EC0139">
      <w:pPr>
        <w:pBdr>
          <w:top w:val="nil"/>
          <w:left w:val="nil"/>
          <w:bottom w:val="nil"/>
          <w:right w:val="nil"/>
          <w:between w:val="nil"/>
        </w:pBdr>
        <w:spacing w:before="280" w:after="280" w:line="240" w:lineRule="auto"/>
        <w:jc w:val="center"/>
        <w:rPr>
          <w:rFonts w:ascii="Arial" w:eastAsia="Arial" w:hAnsi="Arial" w:cs="Arial"/>
          <w:b/>
          <w:color w:val="000000"/>
          <w:sz w:val="24"/>
          <w:szCs w:val="24"/>
        </w:rPr>
      </w:pPr>
      <w:r>
        <w:rPr>
          <w:rFonts w:ascii="Arial" w:eastAsia="Arial" w:hAnsi="Arial" w:cs="Arial"/>
          <w:b/>
          <w:color w:val="000000"/>
          <w:sz w:val="24"/>
          <w:szCs w:val="24"/>
        </w:rPr>
        <w:t>Sección primera</w:t>
      </w:r>
      <w:r>
        <w:rPr>
          <w:rFonts w:ascii="Arial" w:eastAsia="Arial" w:hAnsi="Arial" w:cs="Arial"/>
          <w:b/>
          <w:color w:val="000000"/>
          <w:sz w:val="24"/>
          <w:szCs w:val="24"/>
        </w:rPr>
        <w:br/>
        <w:t>Autoridades estatales</w:t>
      </w:r>
    </w:p>
    <w:p w:rsidR="0027351B" w:rsidRDefault="00EC0139">
      <w:pPr>
        <w:pBdr>
          <w:top w:val="nil"/>
          <w:left w:val="nil"/>
          <w:bottom w:val="nil"/>
          <w:right w:val="nil"/>
          <w:between w:val="nil"/>
        </w:pBdr>
        <w:spacing w:before="280" w:after="280" w:line="240" w:lineRule="auto"/>
        <w:jc w:val="both"/>
        <w:rPr>
          <w:rFonts w:ascii="Arial" w:eastAsia="Arial" w:hAnsi="Arial" w:cs="Arial"/>
          <w:b/>
          <w:color w:val="000000"/>
          <w:sz w:val="24"/>
          <w:szCs w:val="24"/>
        </w:rPr>
      </w:pPr>
      <w:r>
        <w:rPr>
          <w:rFonts w:ascii="Arial" w:eastAsia="Arial" w:hAnsi="Arial" w:cs="Arial"/>
          <w:b/>
          <w:color w:val="000000"/>
          <w:sz w:val="24"/>
          <w:szCs w:val="24"/>
        </w:rPr>
        <w:t>Artículo 4. Sujeción al marco legal</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Las autoridades estatales y municipales competentes en materia de cambio climático ejercerán sus atribuciones para la mitigación y adaptación al cambio climático de conformidad con esta ley y las demás disposiciones jurídicas aplicables.</w:t>
      </w:r>
    </w:p>
    <w:p w:rsidR="0027351B" w:rsidRDefault="00EC0139">
      <w:pPr>
        <w:pBdr>
          <w:top w:val="nil"/>
          <w:left w:val="nil"/>
          <w:bottom w:val="nil"/>
          <w:right w:val="nil"/>
          <w:between w:val="nil"/>
        </w:pBdr>
        <w:spacing w:before="280" w:after="280" w:line="240" w:lineRule="auto"/>
        <w:jc w:val="both"/>
        <w:rPr>
          <w:rFonts w:ascii="Arial" w:eastAsia="Arial" w:hAnsi="Arial" w:cs="Arial"/>
          <w:b/>
          <w:color w:val="000000"/>
          <w:sz w:val="24"/>
          <w:szCs w:val="24"/>
        </w:rPr>
      </w:pPr>
      <w:r>
        <w:rPr>
          <w:rFonts w:ascii="Arial" w:eastAsia="Arial" w:hAnsi="Arial" w:cs="Arial"/>
          <w:b/>
          <w:color w:val="000000"/>
          <w:sz w:val="24"/>
          <w:szCs w:val="24"/>
        </w:rPr>
        <w:t>Artículo 5. Autori</w:t>
      </w:r>
      <w:r>
        <w:rPr>
          <w:rFonts w:ascii="Arial" w:eastAsia="Arial" w:hAnsi="Arial" w:cs="Arial"/>
          <w:b/>
          <w:color w:val="000000"/>
          <w:sz w:val="24"/>
          <w:szCs w:val="24"/>
        </w:rPr>
        <w:t>dades del Poder Ejecutivo del estado</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Las atribuciones que le otorga esta ley al Poder Ejecutivo del estado serán ejercidas por las dependencias y entidades que integran la Administración Pública estatal, de conformidad con esta ley, el Código de la Adminis</w:t>
      </w:r>
      <w:r>
        <w:rPr>
          <w:rFonts w:ascii="Arial" w:eastAsia="Arial" w:hAnsi="Arial" w:cs="Arial"/>
          <w:color w:val="000000"/>
          <w:sz w:val="24"/>
          <w:szCs w:val="24"/>
        </w:rPr>
        <w:t>tración Pública de Yucatán y las demás disposiciones jurídicas aplicables.</w:t>
      </w:r>
    </w:p>
    <w:p w:rsidR="0027351B" w:rsidRDefault="00EC0139">
      <w:pPr>
        <w:pBdr>
          <w:top w:val="nil"/>
          <w:left w:val="nil"/>
          <w:bottom w:val="nil"/>
          <w:right w:val="nil"/>
          <w:between w:val="nil"/>
        </w:pBdr>
        <w:spacing w:before="280" w:after="280" w:line="240" w:lineRule="auto"/>
        <w:jc w:val="both"/>
        <w:rPr>
          <w:rFonts w:ascii="Arial" w:eastAsia="Arial" w:hAnsi="Arial" w:cs="Arial"/>
          <w:b/>
          <w:color w:val="000000"/>
          <w:sz w:val="24"/>
          <w:szCs w:val="24"/>
        </w:rPr>
      </w:pPr>
      <w:r>
        <w:rPr>
          <w:rFonts w:ascii="Arial" w:eastAsia="Arial" w:hAnsi="Arial" w:cs="Arial"/>
          <w:b/>
          <w:color w:val="000000"/>
          <w:sz w:val="24"/>
          <w:szCs w:val="24"/>
        </w:rPr>
        <w:t>Artículo 6. Autoridades competentes</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Son autoridades competentes en materia de cambio climático las siguientes: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 La persona titular del Poder Ejecutivo del estado.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II. La secretaría.</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III. Las demás dependencias y entidades de la Administración Pública estatal.</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IV. Los ayuntamientos de los municipios, por conducto de las dependencias o entidades que al efecto designen, en términos de la reglamentación municipal aplica</w:t>
      </w:r>
      <w:r>
        <w:rPr>
          <w:rFonts w:ascii="Arial" w:eastAsia="Arial" w:hAnsi="Arial" w:cs="Arial"/>
          <w:color w:val="000000"/>
          <w:sz w:val="24"/>
          <w:szCs w:val="24"/>
        </w:rPr>
        <w:t>ble.</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V. La comisión estatal.</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VI. Las demás autoridades que dentro de sus atribuciones ejerzan acciones en materia de cambio climático.</w:t>
      </w:r>
    </w:p>
    <w:p w:rsidR="0027351B" w:rsidRDefault="00EC0139">
      <w:pPr>
        <w:pBdr>
          <w:top w:val="nil"/>
          <w:left w:val="nil"/>
          <w:bottom w:val="nil"/>
          <w:right w:val="nil"/>
          <w:between w:val="nil"/>
        </w:pBdr>
        <w:spacing w:before="280" w:after="280" w:line="240" w:lineRule="auto"/>
        <w:jc w:val="both"/>
        <w:rPr>
          <w:rFonts w:ascii="Arial" w:eastAsia="Arial" w:hAnsi="Arial" w:cs="Arial"/>
          <w:b/>
          <w:color w:val="000000"/>
          <w:sz w:val="24"/>
          <w:szCs w:val="24"/>
        </w:rPr>
      </w:pPr>
      <w:r>
        <w:rPr>
          <w:rFonts w:ascii="Arial" w:eastAsia="Arial" w:hAnsi="Arial" w:cs="Arial"/>
          <w:b/>
          <w:color w:val="000000"/>
          <w:sz w:val="24"/>
          <w:szCs w:val="24"/>
        </w:rPr>
        <w:t>Artículo 7. Atribuciones generales</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Las dependencias y entidades de la Administración Pública estatal, así como los ayunta</w:t>
      </w:r>
      <w:r>
        <w:rPr>
          <w:rFonts w:ascii="Arial" w:eastAsia="Arial" w:hAnsi="Arial" w:cs="Arial"/>
          <w:color w:val="000000"/>
          <w:sz w:val="24"/>
          <w:szCs w:val="24"/>
        </w:rPr>
        <w:t>mientos de los municipios, formularán y adoptarán, en el ámbito de sus respectivas competencias, las políticas y estrategias que en materia de cambio climático fueren necesarias, dentro de sus planes y programas de desarrollo, para que, en forma coordinada</w:t>
      </w:r>
      <w:r>
        <w:rPr>
          <w:rFonts w:ascii="Arial" w:eastAsia="Arial" w:hAnsi="Arial" w:cs="Arial"/>
          <w:color w:val="000000"/>
          <w:sz w:val="24"/>
          <w:szCs w:val="24"/>
        </w:rPr>
        <w:t>, y en concordancia con la política nacional en la materia, sea el sector público quien lidere las acciones y medidas de adaptación y mitigación ante los efectos adversos del cambio climático, con la participación en forma concertada de los sectores privad</w:t>
      </w:r>
      <w:r>
        <w:rPr>
          <w:rFonts w:ascii="Arial" w:eastAsia="Arial" w:hAnsi="Arial" w:cs="Arial"/>
          <w:color w:val="000000"/>
          <w:sz w:val="24"/>
          <w:szCs w:val="24"/>
        </w:rPr>
        <w:t>o y social, necesarias para el cumplimiento de sus atribuciones y los objetivos de esta ley.</w:t>
      </w:r>
    </w:p>
    <w:p w:rsidR="0027351B" w:rsidRDefault="00EC0139">
      <w:pPr>
        <w:pBdr>
          <w:top w:val="nil"/>
          <w:left w:val="nil"/>
          <w:bottom w:val="nil"/>
          <w:right w:val="nil"/>
          <w:between w:val="nil"/>
        </w:pBdr>
        <w:spacing w:before="280" w:after="280" w:line="240" w:lineRule="auto"/>
        <w:jc w:val="both"/>
        <w:rPr>
          <w:rFonts w:ascii="Arial" w:eastAsia="Arial" w:hAnsi="Arial" w:cs="Arial"/>
          <w:b/>
          <w:color w:val="000000"/>
          <w:sz w:val="24"/>
          <w:szCs w:val="24"/>
        </w:rPr>
      </w:pPr>
      <w:r>
        <w:rPr>
          <w:rFonts w:ascii="Arial" w:eastAsia="Arial" w:hAnsi="Arial" w:cs="Arial"/>
          <w:b/>
          <w:color w:val="000000"/>
          <w:sz w:val="24"/>
          <w:szCs w:val="24"/>
        </w:rPr>
        <w:t>Artículo 8. Facultades y obligaciones de la persona titular del Poder Ejecutivo del estado</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Corresponde a la persona titular del Poder Ejecutivo del estado el ejerc</w:t>
      </w:r>
      <w:r>
        <w:rPr>
          <w:rFonts w:ascii="Arial" w:eastAsia="Arial" w:hAnsi="Arial" w:cs="Arial"/>
          <w:color w:val="000000"/>
          <w:sz w:val="24"/>
          <w:szCs w:val="24"/>
        </w:rPr>
        <w:t>icio de las siguientes facultades y obligaciones: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 Presidir la comisión estatal.</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II. Expedir el programa estatal.</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III. Programar la asignación de recursos en cada ejercicio fiscal para el cumplimiento de lo establecido en esta ley.</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IV. Instruir a las dependencias de la Administración Pública estatal la implementación de los objetivos, estrategias, acciones y metas establecidos en el programa estatal, mediante la incorporación en los programas sectoriales correspondientes, considerand</w:t>
      </w:r>
      <w:r>
        <w:rPr>
          <w:rFonts w:ascii="Arial" w:eastAsia="Arial" w:hAnsi="Arial" w:cs="Arial"/>
          <w:color w:val="000000"/>
          <w:sz w:val="24"/>
          <w:szCs w:val="24"/>
        </w:rPr>
        <w:t>o las políticas y los compromisos suscritos por el estado en la materia, la estrategia nacional, la ley general y los acuerdos internacionales.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V. Ordenar la elaboración de programas específicos derivados del plan estatal de desarrollo vigente.</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VI. Instrui</w:t>
      </w:r>
      <w:r>
        <w:rPr>
          <w:rFonts w:ascii="Arial" w:eastAsia="Arial" w:hAnsi="Arial" w:cs="Arial"/>
          <w:color w:val="000000"/>
          <w:sz w:val="24"/>
          <w:szCs w:val="24"/>
        </w:rPr>
        <w:t>r la activación y ejecución de los mecanismos necesarios para la promoción de la participación ciudadana en las acciones de mitigación y adaptación al cambio climático.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VII. Elaborar, coordinar y aplicar los instrumentos derivados de la política estatal en</w:t>
      </w:r>
      <w:r>
        <w:rPr>
          <w:rFonts w:ascii="Arial" w:eastAsia="Arial" w:hAnsi="Arial" w:cs="Arial"/>
          <w:color w:val="000000"/>
          <w:sz w:val="24"/>
          <w:szCs w:val="24"/>
        </w:rPr>
        <w:t xml:space="preserve"> materia de cambio climático.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 xml:space="preserve">VIII. Suscribir acuerdos y convenios de coordinación y colaboración con la federación, los municipios, otras entidades federativas, así como con entidades de los sectores social y privado, para la consecución de los objetivos que establecen esta ley, y el </w:t>
      </w:r>
      <w:r>
        <w:rPr>
          <w:rFonts w:ascii="Arial" w:eastAsia="Arial" w:hAnsi="Arial" w:cs="Arial"/>
          <w:color w:val="000000"/>
          <w:sz w:val="24"/>
          <w:szCs w:val="24"/>
        </w:rPr>
        <w:t>programa estatal.</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IX. Expedir el reglamento y las disposiciones jurídicas que se requieran para la elaboración, integración y reporte de las emisiones que generan las fuentes de competencia estatal.</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X. Gestionar ante las instancias competentes la obtención</w:t>
      </w:r>
      <w:r>
        <w:rPr>
          <w:rFonts w:ascii="Arial" w:eastAsia="Arial" w:hAnsi="Arial" w:cs="Arial"/>
          <w:color w:val="000000"/>
          <w:sz w:val="24"/>
          <w:szCs w:val="24"/>
        </w:rPr>
        <w:t xml:space="preserve"> de recursos económicos para implementar acciones positivas en el estado que den atención a la problemática derivada del cambio climático.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XI. Convocar a la comisión estatal, de manera ordinaria, tres veces por año y, extraordinariamente, cuantas veces sea</w:t>
      </w:r>
      <w:r>
        <w:rPr>
          <w:rFonts w:ascii="Arial" w:eastAsia="Arial" w:hAnsi="Arial" w:cs="Arial"/>
          <w:color w:val="000000"/>
          <w:sz w:val="24"/>
          <w:szCs w:val="24"/>
        </w:rPr>
        <w:t xml:space="preserve"> necesario o a petición de dos o más de sus miembros.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 xml:space="preserve">XII. Poner a disposición de la federación la información relativa a las contribuciones determinadas a nivel nacional que se compile a nivel estatal, para su integración y seguimiento, así como de otros </w:t>
      </w:r>
      <w:r>
        <w:rPr>
          <w:rFonts w:ascii="Arial" w:eastAsia="Arial" w:hAnsi="Arial" w:cs="Arial"/>
          <w:color w:val="000000"/>
          <w:sz w:val="24"/>
          <w:szCs w:val="24"/>
        </w:rPr>
        <w:t>instrumentos de la Política Nacional de Cambio Climático.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XIII. Las demás que establezcan esta ley y otras disposiciones jurídicas aplicables.</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b/>
          <w:color w:val="000000"/>
          <w:sz w:val="24"/>
          <w:szCs w:val="24"/>
        </w:rPr>
        <w:t>Artículo 9. Atribuciones comunes</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A las dependencias y entidades de la Administración Pública estatal les correspo</w:t>
      </w:r>
      <w:r>
        <w:rPr>
          <w:rFonts w:ascii="Arial" w:eastAsia="Arial" w:hAnsi="Arial" w:cs="Arial"/>
          <w:color w:val="000000"/>
          <w:sz w:val="24"/>
          <w:szCs w:val="24"/>
        </w:rPr>
        <w:t>nde el despacho de los siguientes asuntos: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 Formular, ejecutar, monitorear y reportar las medidas de mitigación y adaptación que les correspondan.</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II. Proponer a la persona titular del Poder Ejecutivo del estado proyectos de iniciativas de ley, reglament</w:t>
      </w:r>
      <w:r>
        <w:rPr>
          <w:rFonts w:ascii="Arial" w:eastAsia="Arial" w:hAnsi="Arial" w:cs="Arial"/>
          <w:color w:val="000000"/>
          <w:sz w:val="24"/>
          <w:szCs w:val="24"/>
        </w:rPr>
        <w:t>os, decretos y otras normas en materia de mitigación y adaptación.</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III. Vigilar el cumplimiento del programa estatal en el ámbito de sus competencias.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IV. Fomentar la participación incluyente, equitativa, diferenciada, corresponsable y efectiva de todos lo</w:t>
      </w:r>
      <w:r>
        <w:rPr>
          <w:rFonts w:ascii="Arial" w:eastAsia="Arial" w:hAnsi="Arial" w:cs="Arial"/>
          <w:color w:val="000000"/>
          <w:sz w:val="24"/>
          <w:szCs w:val="24"/>
        </w:rPr>
        <w:t>s sectores de la sociedad dentro de las acciones que realice en materia de cambio climático, así como dentro de la comisión estatal.</w:t>
      </w:r>
    </w:p>
    <w:p w:rsidR="0027351B" w:rsidRDefault="00EC0139">
      <w:pPr>
        <w:spacing w:before="280" w:after="280" w:line="240" w:lineRule="auto"/>
        <w:ind w:firstLine="709"/>
        <w:jc w:val="both"/>
        <w:rPr>
          <w:rFonts w:ascii="Arial" w:eastAsia="Arial" w:hAnsi="Arial" w:cs="Arial"/>
          <w:sz w:val="24"/>
          <w:szCs w:val="24"/>
        </w:rPr>
      </w:pPr>
      <w:r>
        <w:rPr>
          <w:rFonts w:ascii="Arial" w:eastAsia="Arial" w:hAnsi="Arial" w:cs="Arial"/>
          <w:sz w:val="24"/>
          <w:szCs w:val="24"/>
        </w:rPr>
        <w:t>V. Asesorar y colaborar con los ayuntamientos, dentro del ámbito de su competencia, en la integración de sus políticas muni</w:t>
      </w:r>
      <w:r>
        <w:rPr>
          <w:rFonts w:ascii="Arial" w:eastAsia="Arial" w:hAnsi="Arial" w:cs="Arial"/>
          <w:sz w:val="24"/>
          <w:szCs w:val="24"/>
        </w:rPr>
        <w:t>cipales de cambio climático y en la planeación y diseño de las acciones de mitigación y adaptación al cambio climático que les correspondan.</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VI. Convenir con los sectores social y privado la realización de acciones e inversiones para la mitigación y adapta</w:t>
      </w:r>
      <w:r>
        <w:rPr>
          <w:rFonts w:ascii="Arial" w:eastAsia="Arial" w:hAnsi="Arial" w:cs="Arial"/>
          <w:color w:val="000000"/>
          <w:sz w:val="24"/>
          <w:szCs w:val="24"/>
        </w:rPr>
        <w:t>ción.</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VII. Proporcionar a la comisión estatal la información necesaria en la materia de su competencia.</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VIII. Elaborar un reporte anual de las acciones realizadas en el año en materia de mitigación y adaptación y presentarlo a la comisión estatal, acorde a sus competencias.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 xml:space="preserve">IX. Participar de forma activa en la elaboración del programa anual de trabajo de la </w:t>
      </w:r>
      <w:r>
        <w:rPr>
          <w:rFonts w:ascii="Arial" w:eastAsia="Arial" w:hAnsi="Arial" w:cs="Arial"/>
          <w:color w:val="000000"/>
          <w:sz w:val="24"/>
          <w:szCs w:val="24"/>
        </w:rPr>
        <w:t xml:space="preserve">comisión estatal. </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X. Brindar el apoyo técnico y científico que requiera el desarrollo de las actividades de la comisión estatal.</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XI. Promover acuerdos y convenios dentro de su competencia, entre el sector público, privado y social para fortalecer la polít</w:t>
      </w:r>
      <w:r>
        <w:rPr>
          <w:rFonts w:ascii="Arial" w:eastAsia="Arial" w:hAnsi="Arial" w:cs="Arial"/>
          <w:color w:val="000000"/>
          <w:sz w:val="24"/>
          <w:szCs w:val="24"/>
        </w:rPr>
        <w:t>ica estatal, el programa estatal, los esfuerzos de la comisión estatal y cualquier otra acción en materia de cambio climático.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XII. Proponer y fomentar, en coordinación con la secretaría, el enfoque de adaptación basada en ecosistemas, en el ámbito de su c</w:t>
      </w:r>
      <w:r>
        <w:rPr>
          <w:rFonts w:ascii="Arial" w:eastAsia="Arial" w:hAnsi="Arial" w:cs="Arial"/>
          <w:color w:val="000000"/>
          <w:sz w:val="24"/>
          <w:szCs w:val="24"/>
        </w:rPr>
        <w:t>ompetencia.</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 xml:space="preserve">XIII. Remitir la información necesaria para integrar y actualizar el Sistema MRV y ME en términos y con la periodicidad que establezcan los lineamientos, criterios e indicadores que al efecto emita la secretaría. </w:t>
      </w:r>
    </w:p>
    <w:p w:rsidR="0027351B" w:rsidRDefault="00EC0139">
      <w:pPr>
        <w:pBdr>
          <w:top w:val="nil"/>
          <w:left w:val="nil"/>
          <w:bottom w:val="nil"/>
          <w:right w:val="nil"/>
          <w:between w:val="nil"/>
        </w:pBdr>
        <w:spacing w:before="280" w:after="280" w:line="240" w:lineRule="auto"/>
        <w:jc w:val="both"/>
        <w:rPr>
          <w:rFonts w:ascii="Arial" w:eastAsia="Arial" w:hAnsi="Arial" w:cs="Arial"/>
          <w:b/>
          <w:color w:val="000000"/>
          <w:sz w:val="24"/>
          <w:szCs w:val="24"/>
        </w:rPr>
      </w:pPr>
      <w:r>
        <w:rPr>
          <w:rFonts w:ascii="Arial" w:eastAsia="Arial" w:hAnsi="Arial" w:cs="Arial"/>
          <w:b/>
          <w:color w:val="000000"/>
          <w:sz w:val="24"/>
          <w:szCs w:val="24"/>
        </w:rPr>
        <w:t>Artículo 10. Atribuciones de la secretaría</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Corresponde a la secretaría el ejercicio de las siguientes atribuciones: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 Proponer a la persona titular del Poder Ejecutivo del estado la formulación y adopción de políticas, estrategias y acciones necesarias pa</w:t>
      </w:r>
      <w:r>
        <w:rPr>
          <w:rFonts w:ascii="Arial" w:eastAsia="Arial" w:hAnsi="Arial" w:cs="Arial"/>
          <w:color w:val="000000"/>
          <w:sz w:val="24"/>
          <w:szCs w:val="24"/>
        </w:rPr>
        <w:t>ra el cumplimiento de los fines de esta ley.</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II. Vigilar la aplicación, cumplimiento y seguimiento del contenido de esta ley, del programa estatal y demás disposiciones relativas.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III. Establecer acciones de coordinación, concertación y colaboración con lo</w:t>
      </w:r>
      <w:r>
        <w:rPr>
          <w:rFonts w:ascii="Arial" w:eastAsia="Arial" w:hAnsi="Arial" w:cs="Arial"/>
          <w:color w:val="000000"/>
          <w:sz w:val="24"/>
          <w:szCs w:val="24"/>
        </w:rPr>
        <w:t>s sectores académico, social y empresarial, para el cumplimiento de los objetivos de esta ley.</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IV. Colaborar con la Secretaría de Administración y Finanzas en la valoración económica de los costos asociados al cambio climático y los beneficios derivados de</w:t>
      </w:r>
      <w:r>
        <w:rPr>
          <w:rFonts w:ascii="Arial" w:eastAsia="Arial" w:hAnsi="Arial" w:cs="Arial"/>
          <w:color w:val="000000"/>
          <w:sz w:val="24"/>
          <w:szCs w:val="24"/>
        </w:rPr>
        <w:t xml:space="preserve"> las acciones y medidas para enfrentarlo.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V. Coadyuvar en la difusión de proyectos de reducción de emisiones y captura de CyGEI en la entidad, así como de otros instrumentos tendientes al mismo objetivo.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VI. Llevar la coordinación técnica de la Ciclima.</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VI</w:t>
      </w:r>
      <w:r>
        <w:rPr>
          <w:rFonts w:ascii="Arial" w:eastAsia="Arial" w:hAnsi="Arial" w:cs="Arial"/>
          <w:color w:val="000000"/>
          <w:sz w:val="24"/>
          <w:szCs w:val="24"/>
        </w:rPr>
        <w:t>I. Participar con la autoridad estatal en materia de protección civil en la elaboración y actualización del atlas de riesgos, incluyendo en este una sección correspondiente a datos relativos a la problemática de cambio climático.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VIII. Fomentar la realización de talleres, cursos, mesas de trabajo y consulta con centros educativos, de investigación, organismos de la sociedad civil y con la población en general, para la elaboración de proyectos en materia de cambio climático.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IX. Par</w:t>
      </w:r>
      <w:r>
        <w:rPr>
          <w:rFonts w:ascii="Arial" w:eastAsia="Arial" w:hAnsi="Arial" w:cs="Arial"/>
          <w:color w:val="000000"/>
          <w:sz w:val="24"/>
          <w:szCs w:val="24"/>
        </w:rPr>
        <w:t>ticipar en los eventos, convenciones, talleres y demás actividades que se realicen en relación con los objetivos de esta ley.</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X. Participar en la elaboración de las disposiciones legales y reglamentarias que se deriven de esta ley.</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XI. Incorporar en los in</w:t>
      </w:r>
      <w:r>
        <w:rPr>
          <w:rFonts w:ascii="Arial" w:eastAsia="Arial" w:hAnsi="Arial" w:cs="Arial"/>
          <w:color w:val="000000"/>
          <w:sz w:val="24"/>
          <w:szCs w:val="24"/>
        </w:rPr>
        <w:t>strumentos de política ambiental previstos en la legislación ambiental los criterios de mitigación y adaptación al cambio climático.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XII. Actualizar y gestionar entre las instancias estatales y municipales correspondientes la información que permita el man</w:t>
      </w:r>
      <w:r>
        <w:rPr>
          <w:rFonts w:ascii="Arial" w:eastAsia="Arial" w:hAnsi="Arial" w:cs="Arial"/>
          <w:color w:val="000000"/>
          <w:sz w:val="24"/>
          <w:szCs w:val="24"/>
        </w:rPr>
        <w:t>ejo y atención de los indicadores previstos en el programa estatal.</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XIII. Fomentar programas de reforestación y forestación, y promover medios de secuestro de carbono y conservación de suelo.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XIV. Promover la obtención de fondos y recursos internacionales,</w:t>
      </w:r>
      <w:r>
        <w:rPr>
          <w:rFonts w:ascii="Arial" w:eastAsia="Arial" w:hAnsi="Arial" w:cs="Arial"/>
          <w:color w:val="000000"/>
          <w:sz w:val="24"/>
          <w:szCs w:val="24"/>
        </w:rPr>
        <w:t xml:space="preserve"> nacionales y locales para implementar planes y programas de mitigación y adaptación al cambio climático.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XV. Crear un sistema de evaluación de resultados que permita una medición del cumplimiento de los indicadores previstos en el programa estatal.</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XVI. I</w:t>
      </w:r>
      <w:r>
        <w:rPr>
          <w:rFonts w:ascii="Arial" w:eastAsia="Arial" w:hAnsi="Arial" w:cs="Arial"/>
          <w:color w:val="000000"/>
          <w:sz w:val="24"/>
          <w:szCs w:val="24"/>
        </w:rPr>
        <w:t>mpulsar, en colaboración con la Secretaría de Fomento Económico y Trabajo, el desarrollo tecnológico e industrial para la generación de energías limpias.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XVII. Promover que el desarrollo económico en el Estado tenga un enfoque sustentable mediante estrateg</w:t>
      </w:r>
      <w:r>
        <w:rPr>
          <w:rFonts w:ascii="Arial" w:eastAsia="Arial" w:hAnsi="Arial" w:cs="Arial"/>
          <w:color w:val="000000"/>
          <w:sz w:val="24"/>
          <w:szCs w:val="24"/>
        </w:rPr>
        <w:t>ias de ahorro de energía, la disminución en el uso de recursos naturales y el manejo integral de los residuos.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XVIII. Elaborar el programa estatal con la participación y aprobación de la Ciclima y del consejo estatal.</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XIX. Coordinar las acciones de las dep</w:t>
      </w:r>
      <w:r>
        <w:rPr>
          <w:rFonts w:ascii="Arial" w:eastAsia="Arial" w:hAnsi="Arial" w:cs="Arial"/>
          <w:color w:val="000000"/>
          <w:sz w:val="24"/>
          <w:szCs w:val="24"/>
        </w:rPr>
        <w:t>endencias y entidades de la Administración Pública estatal relativas a la formulación e instrumentación de las políticas estatales para la mitigación de emisiones de CyGEI y la adaptación a los efectos del cambio climático.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XX. Elaborar y publicar un repor</w:t>
      </w:r>
      <w:r>
        <w:rPr>
          <w:rFonts w:ascii="Arial" w:eastAsia="Arial" w:hAnsi="Arial" w:cs="Arial"/>
          <w:color w:val="000000"/>
          <w:sz w:val="24"/>
          <w:szCs w:val="24"/>
        </w:rPr>
        <w:t>te bianual sobre los niveles de emisiones de los CyGEI en la entidad.</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XXI. Apoyar y asesorar a los ayuntamientos que lo soliciten en la formulación, ejecución y operación de sus programas de atención al cambio climático.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XXII. Administrar la información de</w:t>
      </w:r>
      <w:r>
        <w:rPr>
          <w:rFonts w:ascii="Arial" w:eastAsia="Arial" w:hAnsi="Arial" w:cs="Arial"/>
          <w:color w:val="000000"/>
          <w:sz w:val="24"/>
          <w:szCs w:val="24"/>
        </w:rPr>
        <w:t xml:space="preserve"> los programas de monitoreo de la calidad del aire, agua y suelo proporcionada por los organismos competentes, cuando corresponda.</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XXIII. Elaborar, en coordinación con los ayuntamientos, un reporte sobre medidas tomadas para mejorar el ahorro y la eficienc</w:t>
      </w:r>
      <w:r>
        <w:rPr>
          <w:rFonts w:ascii="Arial" w:eastAsia="Arial" w:hAnsi="Arial" w:cs="Arial"/>
          <w:color w:val="000000"/>
          <w:sz w:val="24"/>
          <w:szCs w:val="24"/>
        </w:rPr>
        <w:t>ia energética en sus instalaciones y áreas de injerencia administrativa, así como elaborar sus metas a mediano y corto plazos en este sentido.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XXIV. Generar capacidades para contabilizar las emisiones de CyGEI y plantear planes para su reducción.</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XXV. Iden</w:t>
      </w:r>
      <w:r>
        <w:rPr>
          <w:rFonts w:ascii="Arial" w:eastAsia="Arial" w:hAnsi="Arial" w:cs="Arial"/>
          <w:color w:val="000000"/>
          <w:sz w:val="24"/>
          <w:szCs w:val="24"/>
        </w:rPr>
        <w:t>tificar oportunidades, evaluar y, en su caso, aprobar proyectos de reducción de emisiones y captura de CyGEI en el estado, así como de otros instrumentos tendientes al mismo objetivo.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XXVI. Impulsar el desarrollo de proyectos de investigación de interés estatal, en relación con el cambio climático.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 xml:space="preserve">XXVII Integrar el inventario estatal conforme a los criterios e indicadores formulados por la federación en la materia, así como elaborar e </w:t>
      </w:r>
      <w:r>
        <w:rPr>
          <w:rFonts w:ascii="Arial" w:eastAsia="Arial" w:hAnsi="Arial" w:cs="Arial"/>
          <w:color w:val="000000"/>
          <w:sz w:val="24"/>
          <w:szCs w:val="24"/>
        </w:rPr>
        <w:t>integrar, en colaboración con el INECC, la información de las categorías de fuentes emisoras de jurisdicción estatal, para su incorporación al Inventario Nacional de Emisiones.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XXVIII. Promover el desarrollo y registro de proyectos de reducción y de captur</w:t>
      </w:r>
      <w:r>
        <w:rPr>
          <w:rFonts w:ascii="Arial" w:eastAsia="Arial" w:hAnsi="Arial" w:cs="Arial"/>
          <w:color w:val="000000"/>
          <w:sz w:val="24"/>
          <w:szCs w:val="24"/>
        </w:rPr>
        <w:t>a de emisiones de CyGEI, en términos de las disposiciones jurídicas aplicables.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 xml:space="preserve">XXIX. Las demás que le confieran esta ley y otras disposiciones legales y reglamentarias aplicables. </w:t>
      </w:r>
    </w:p>
    <w:p w:rsidR="0027351B" w:rsidRDefault="00EC0139">
      <w:pPr>
        <w:pBdr>
          <w:top w:val="nil"/>
          <w:left w:val="nil"/>
          <w:bottom w:val="nil"/>
          <w:right w:val="nil"/>
          <w:between w:val="nil"/>
        </w:pBdr>
        <w:spacing w:before="280" w:after="280" w:line="240" w:lineRule="auto"/>
        <w:jc w:val="both"/>
        <w:rPr>
          <w:rFonts w:ascii="Arial" w:eastAsia="Arial" w:hAnsi="Arial" w:cs="Arial"/>
          <w:b/>
          <w:color w:val="000000"/>
          <w:sz w:val="24"/>
          <w:szCs w:val="24"/>
        </w:rPr>
      </w:pPr>
      <w:r>
        <w:rPr>
          <w:rFonts w:ascii="Arial" w:eastAsia="Arial" w:hAnsi="Arial" w:cs="Arial"/>
          <w:b/>
          <w:color w:val="000000"/>
          <w:sz w:val="24"/>
          <w:szCs w:val="24"/>
        </w:rPr>
        <w:t>Artículo 11. Atribuciones de la Secretaría General de Gobierno</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En materia de cambio climático, corresponde a la Secretaría General de Gobierno el ejercicio de las siguientes atribuciones: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 Coordinarse con la secretaría en el diseño, aplicación y evaluación, dentro de la política de comunicación social, de temas de í</w:t>
      </w:r>
      <w:r>
        <w:rPr>
          <w:rFonts w:ascii="Arial" w:eastAsia="Arial" w:hAnsi="Arial" w:cs="Arial"/>
          <w:color w:val="000000"/>
          <w:sz w:val="24"/>
          <w:szCs w:val="24"/>
        </w:rPr>
        <w:t>ndole ambiental y de cambio climático.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II. Promover, incentivar y encauzar la participación activa de la ciudadanía y la intervención de los organismos de la sociedad civil en temas ambientales y de cambio climático.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III. Promover, dentro de su competencia</w:t>
      </w:r>
      <w:r>
        <w:rPr>
          <w:rFonts w:ascii="Arial" w:eastAsia="Arial" w:hAnsi="Arial" w:cs="Arial"/>
          <w:color w:val="000000"/>
          <w:sz w:val="24"/>
          <w:szCs w:val="24"/>
        </w:rPr>
        <w:t>, la aplicación de los instrumentos de la política estatal en materia de cambio climático.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IV. Las demás que establezcan esta ley y otras disposiciones jurídicas aplicables.</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b/>
          <w:color w:val="000000"/>
          <w:sz w:val="24"/>
          <w:szCs w:val="24"/>
        </w:rPr>
        <w:t>Artículo 12. Atribuciones de la Secretaría de Administración y Finanzas</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La Secreta</w:t>
      </w:r>
      <w:r>
        <w:rPr>
          <w:rFonts w:ascii="Arial" w:eastAsia="Arial" w:hAnsi="Arial" w:cs="Arial"/>
          <w:color w:val="000000"/>
          <w:sz w:val="24"/>
          <w:szCs w:val="24"/>
        </w:rPr>
        <w:t>ría de Administración y Finanzas tendrá las siguientes atribuciones: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 Asignar recursos para las medidas y proyectos de mitigación y adaptación al cambio climático que implemente la Administración Pública estatal.</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II. Gestionar fondos para el diseño e imp</w:t>
      </w:r>
      <w:r>
        <w:rPr>
          <w:rFonts w:ascii="Arial" w:eastAsia="Arial" w:hAnsi="Arial" w:cs="Arial"/>
          <w:color w:val="000000"/>
          <w:sz w:val="24"/>
          <w:szCs w:val="24"/>
        </w:rPr>
        <w:t>lementación de proyectos de mitigación y adaptación al cambio climático.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III. Procurar, en la integración de programas presupuestarios, en relación con las propuestas de las dependencias y entidades, la aplicación de criterios de cambio climático que contr</w:t>
      </w:r>
      <w:r>
        <w:rPr>
          <w:rFonts w:ascii="Arial" w:eastAsia="Arial" w:hAnsi="Arial" w:cs="Arial"/>
          <w:color w:val="000000"/>
          <w:sz w:val="24"/>
          <w:szCs w:val="24"/>
        </w:rPr>
        <w:t>ibuyan a la mitigación y adaptación.</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IV. Gestionar los acuerdos, convenios o políticas que, en el ámbito de su competencia, permitan fortalecer la política estatal en materia de cambio climático.</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b/>
          <w:color w:val="000000"/>
          <w:sz w:val="24"/>
          <w:szCs w:val="24"/>
        </w:rPr>
        <w:t>Artículo 13. Atribuciones de la Secretaría de Salud</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La Secre</w:t>
      </w:r>
      <w:r>
        <w:rPr>
          <w:rFonts w:ascii="Arial" w:eastAsia="Arial" w:hAnsi="Arial" w:cs="Arial"/>
          <w:color w:val="000000"/>
          <w:sz w:val="24"/>
          <w:szCs w:val="24"/>
        </w:rPr>
        <w:t>taría de Salud tendrá las siguientes atribuciones: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 Elaborar instrumentos, herramientas o programas que describan los efectos y los riesgos del cambio climático en la salud, higiene y desarrollo de las personas.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II. Implementar políticas y programas a ni</w:t>
      </w:r>
      <w:r>
        <w:rPr>
          <w:rFonts w:ascii="Arial" w:eastAsia="Arial" w:hAnsi="Arial" w:cs="Arial"/>
          <w:color w:val="000000"/>
          <w:sz w:val="24"/>
          <w:szCs w:val="24"/>
        </w:rPr>
        <w:t>vel estatal para prevenir los riesgos relacionados con el cambio climático en la salud, higiene y desarrollo de las personas.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III. Identificar grupos de población con riesgos de salud como consecuencia de algún fenómeno relacionado con el cambio climático, a fin de generar estrategias coordinadas con las autoridades competentes de atención a dichos grupos.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IV. Coordinar, junto co</w:t>
      </w:r>
      <w:r>
        <w:rPr>
          <w:rFonts w:ascii="Arial" w:eastAsia="Arial" w:hAnsi="Arial" w:cs="Arial"/>
          <w:color w:val="000000"/>
          <w:sz w:val="24"/>
          <w:szCs w:val="24"/>
        </w:rPr>
        <w:t>n la secretaría, programas de capacitación o concientización sobre medidas o acciones que deban tomarse respecto al cambio climático que permitan una mejora en la salud de la población.</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V. Promover, dentro de su competencia, la aplicación de las herramient</w:t>
      </w:r>
      <w:r>
        <w:rPr>
          <w:rFonts w:ascii="Arial" w:eastAsia="Arial" w:hAnsi="Arial" w:cs="Arial"/>
          <w:color w:val="000000"/>
          <w:sz w:val="24"/>
          <w:szCs w:val="24"/>
        </w:rPr>
        <w:t>as, instrumentos o disposiciones en materia de cambio climático.</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b/>
          <w:color w:val="000000"/>
          <w:sz w:val="24"/>
          <w:szCs w:val="24"/>
        </w:rPr>
        <w:t>Artículo 14. Atribuciones de la Secretaría de Educación</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La Secretaría de Educación tendrá las siguientes atribuciones: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 Implementar y dirigir, en coordinación con la secretaría, programas d</w:t>
      </w:r>
      <w:r>
        <w:rPr>
          <w:rFonts w:ascii="Arial" w:eastAsia="Arial" w:hAnsi="Arial" w:cs="Arial"/>
          <w:color w:val="000000"/>
          <w:sz w:val="24"/>
          <w:szCs w:val="24"/>
        </w:rPr>
        <w:t>e educación con el fin de informar o concientizar sobre el cambio climático en el estado.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 xml:space="preserve">II. Promover, en el ámbito de su competencia y en coordinación con la secretaría, el diseño e implementación de programas y proyectos educativos en materia ambiental </w:t>
      </w:r>
      <w:r>
        <w:rPr>
          <w:rFonts w:ascii="Arial" w:eastAsia="Arial" w:hAnsi="Arial" w:cs="Arial"/>
          <w:color w:val="000000"/>
          <w:sz w:val="24"/>
          <w:szCs w:val="24"/>
        </w:rPr>
        <w:t>y de cambio climático.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III. Incorporar en el sistema educativo estatal, en coordinación con la secretaría y de acuerdo con lo establecido en el programa, temas ambientales y de cambio climático, en el ámbito de su competencia.</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IV. Promover la realización d</w:t>
      </w:r>
      <w:r>
        <w:rPr>
          <w:rFonts w:ascii="Arial" w:eastAsia="Arial" w:hAnsi="Arial" w:cs="Arial"/>
          <w:color w:val="000000"/>
          <w:sz w:val="24"/>
          <w:szCs w:val="24"/>
        </w:rPr>
        <w:t>e congresos, asambleas, reuniones o concursos de carácter educativo en materia de cambio climático, en coordinación con la secretaría.</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V. Crear campañas educativas relativas a los efectos adversos ocasionados por el cambio climático, así como las acciones de prevención, adaptación y mitigación correspondientes.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VI. Promover políticas en los servicios educativos de las instituciones privad</w:t>
      </w:r>
      <w:r>
        <w:rPr>
          <w:rFonts w:ascii="Arial" w:eastAsia="Arial" w:hAnsi="Arial" w:cs="Arial"/>
          <w:color w:val="000000"/>
          <w:sz w:val="24"/>
          <w:szCs w:val="24"/>
        </w:rPr>
        <w:t>as para impulsar temas de índole ambiental y de cambio climático.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VII. Implementar programas de capacitación docente, en el ámbito de su competencia, para generar conocimientos relacionados con el medioambiente y el cambio climático.</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b/>
          <w:color w:val="000000"/>
          <w:sz w:val="24"/>
          <w:szCs w:val="24"/>
        </w:rPr>
        <w:t>Artículo 15. Atribucio</w:t>
      </w:r>
      <w:r>
        <w:rPr>
          <w:rFonts w:ascii="Arial" w:eastAsia="Arial" w:hAnsi="Arial" w:cs="Arial"/>
          <w:b/>
          <w:color w:val="000000"/>
          <w:sz w:val="24"/>
          <w:szCs w:val="24"/>
        </w:rPr>
        <w:t>nes de la Secretaría de Desarrollo Social</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La Secretaría de Desarrollo Social tendrá las siguientes atribuciones: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 Promover la aplicación de acciones de mitigación y adaptación al cambio climático en el ámbito de su competencia.</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 xml:space="preserve">II. Implementar políticas </w:t>
      </w:r>
      <w:r>
        <w:rPr>
          <w:rFonts w:ascii="Arial" w:eastAsia="Arial" w:hAnsi="Arial" w:cs="Arial"/>
          <w:color w:val="000000"/>
          <w:sz w:val="24"/>
          <w:szCs w:val="24"/>
        </w:rPr>
        <w:t>y acciones transversales, articuladas y coordinadas en materia de cambio climático en el estado, en el ámbito de su competencia, incentivando la protección, preservación y el aprovechamiento sustentable de los recursos naturales.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 xml:space="preserve">III. Identificar grupos en situación de vulnerabilidad cuya condición pueda verse comprometida por algún fenómeno relacionado con el cambio climático, e incluir, junto con la secretaría, en los instrumentos de planeación correspondientes, las acciones que </w:t>
      </w:r>
      <w:r>
        <w:rPr>
          <w:rFonts w:ascii="Arial" w:eastAsia="Arial" w:hAnsi="Arial" w:cs="Arial"/>
          <w:color w:val="000000"/>
          <w:sz w:val="24"/>
          <w:szCs w:val="24"/>
        </w:rPr>
        <w:t>correspondan para atender a dichos grupos.</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b/>
          <w:color w:val="000000"/>
          <w:sz w:val="24"/>
          <w:szCs w:val="24"/>
        </w:rPr>
        <w:t>Artículo 16. Atribuciones de la Secretaría de Obras Públicas</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La Secretaría de Obras Públicas tendrá las siguientes atribuciones: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 Incorporar, en el ámbito de su competencia, en las políticas y programas de la ej</w:t>
      </w:r>
      <w:r>
        <w:rPr>
          <w:rFonts w:ascii="Arial" w:eastAsia="Arial" w:hAnsi="Arial" w:cs="Arial"/>
          <w:color w:val="000000"/>
          <w:sz w:val="24"/>
          <w:szCs w:val="24"/>
        </w:rPr>
        <w:t>ecución de obras públicas, medidas de mitigación y adaptación al cambio climático, en un marco de sustentabilidad.</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II. Implementar políticas de fomento de la infraestructura resiliente al clima y de mejoramiento de la infraestructura, que permitan que grup</w:t>
      </w:r>
      <w:r>
        <w:rPr>
          <w:rFonts w:ascii="Arial" w:eastAsia="Arial" w:hAnsi="Arial" w:cs="Arial"/>
          <w:color w:val="000000"/>
          <w:sz w:val="24"/>
          <w:szCs w:val="24"/>
        </w:rPr>
        <w:t>os en situación de vulnerabilidad no se encuentren en condiciones desfavorables ante el cambio climático.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III. Contribuir, en el ámbito de su competencia, a disminuir los efectos adversos hacia el medioambiente en los proyectos de construcción o infraestru</w:t>
      </w:r>
      <w:r>
        <w:rPr>
          <w:rFonts w:ascii="Arial" w:eastAsia="Arial" w:hAnsi="Arial" w:cs="Arial"/>
          <w:color w:val="000000"/>
          <w:sz w:val="24"/>
          <w:szCs w:val="24"/>
        </w:rPr>
        <w:t>ctura de la Administración Pública estatal.</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b/>
          <w:color w:val="000000"/>
          <w:sz w:val="24"/>
          <w:szCs w:val="24"/>
        </w:rPr>
        <w:t>Artículo 17. Atribuciones de la Secretaría de Fomento Económico y Trabajo</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La Secretaría de Fomento Económico y Trabajo tendrá las siguientes atribuciones: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 Propiciar, en el ámbito de su competencia, la aplicaci</w:t>
      </w:r>
      <w:r>
        <w:rPr>
          <w:rFonts w:ascii="Arial" w:eastAsia="Arial" w:hAnsi="Arial" w:cs="Arial"/>
          <w:color w:val="000000"/>
          <w:sz w:val="24"/>
          <w:szCs w:val="24"/>
        </w:rPr>
        <w:t>ón de medidas que incentiven la protección, preservación y aprovechamiento sustentable de los recursos naturales, así como la mitigación, la adaptación y la reducción de la vulnerabilidad ante el cambio climático.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 xml:space="preserve">II. Aplicar, en el ámbito económico de su </w:t>
      </w:r>
      <w:r>
        <w:rPr>
          <w:rFonts w:ascii="Arial" w:eastAsia="Arial" w:hAnsi="Arial" w:cs="Arial"/>
          <w:color w:val="000000"/>
          <w:sz w:val="24"/>
          <w:szCs w:val="24"/>
        </w:rPr>
        <w:t>competencia, medidas que estén alineadas con el cumplimiento de los objetivos de la política estatal en materia de cambio climático.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III. Detectar situaciones de riesgo de vulnerabilidad de ciertos sectores productivos ante el cambio climático y coordinar,</w:t>
      </w:r>
      <w:r>
        <w:rPr>
          <w:rFonts w:ascii="Arial" w:eastAsia="Arial" w:hAnsi="Arial" w:cs="Arial"/>
          <w:color w:val="000000"/>
          <w:sz w:val="24"/>
          <w:szCs w:val="24"/>
        </w:rPr>
        <w:t xml:space="preserve"> con las autoridades competentes, las medidas que resulten necesarias.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IV. Determinar, en coordinación con la secretaría, medidas que se consideren necesarias para mitigar los efectos del cambio climático en relación con su afectación al desarrollo económi</w:t>
      </w:r>
      <w:r>
        <w:rPr>
          <w:rFonts w:ascii="Arial" w:eastAsia="Arial" w:hAnsi="Arial" w:cs="Arial"/>
          <w:color w:val="000000"/>
          <w:sz w:val="24"/>
          <w:szCs w:val="24"/>
        </w:rPr>
        <w:t>co del estado.</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b/>
          <w:color w:val="000000"/>
          <w:sz w:val="24"/>
          <w:szCs w:val="24"/>
        </w:rPr>
        <w:t>Artículo 18. Atribuciones de la Secretaría de Fomento Turístico</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La Secretaría de Fomento Turístico tendrá las siguientes atribuciones: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 Implementar, en el ámbito de su competencia y en coordinación con la secretaría, acciones de mitigación</w:t>
      </w:r>
      <w:r>
        <w:rPr>
          <w:rFonts w:ascii="Arial" w:eastAsia="Arial" w:hAnsi="Arial" w:cs="Arial"/>
          <w:color w:val="000000"/>
          <w:sz w:val="24"/>
          <w:szCs w:val="24"/>
        </w:rPr>
        <w:t>, adaptación y reducción de los efectos del cambio climático.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II. Difundir, en las oficinas de promoción turística, información relevante sobre el cambio climático, a fin de concientizar a los turistas sobre el cuidado e importancia de la preservación de l</w:t>
      </w:r>
      <w:r>
        <w:rPr>
          <w:rFonts w:ascii="Arial" w:eastAsia="Arial" w:hAnsi="Arial" w:cs="Arial"/>
          <w:color w:val="000000"/>
          <w:sz w:val="24"/>
          <w:szCs w:val="24"/>
        </w:rPr>
        <w:t>as áreas naturales y de la biodiversidad.</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III. Promover el desarrollo de actividades turísticas que promuevan acciones de protección y conservación de las áreas naturales y de la biodiversidad.</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IV. Fomentar e impulsar los servicios turísticos que apoyen la preservación del equilibrio ecológico y la protección del medioambiente.</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V. Promover el establecimiento de infraestructura resiliente al clima en el ramo turístico.</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b/>
          <w:color w:val="000000"/>
          <w:sz w:val="24"/>
          <w:szCs w:val="24"/>
        </w:rPr>
        <w:t>Artículo 19. Atribuciones de</w:t>
      </w:r>
      <w:r>
        <w:rPr>
          <w:rFonts w:ascii="Arial" w:eastAsia="Arial" w:hAnsi="Arial" w:cs="Arial"/>
          <w:b/>
          <w:color w:val="000000"/>
          <w:sz w:val="24"/>
          <w:szCs w:val="24"/>
        </w:rPr>
        <w:t xml:space="preserve"> la Secretaría de Desarrollo Rural</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La Secretaría de Desarrollo Rural tendrá las siguientes atribuciones: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 xml:space="preserve">I. Incentivar que, en el desarrollo de las actividades rurales, en el ámbito de su competencia, se promueva la protección, preservación y restauración </w:t>
      </w:r>
      <w:r>
        <w:rPr>
          <w:rFonts w:ascii="Arial" w:eastAsia="Arial" w:hAnsi="Arial" w:cs="Arial"/>
          <w:color w:val="000000"/>
          <w:sz w:val="24"/>
          <w:szCs w:val="24"/>
        </w:rPr>
        <w:t>del medioambiente, así como el aprovechamiento sustentable de los recursos naturales, a fin de reducir la vulnerabilidad ante los efectos del cambio climático.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II. Fomentar la realización de actividades agropecuarias, forestales y agroindustriales con un e</w:t>
      </w:r>
      <w:r>
        <w:rPr>
          <w:rFonts w:ascii="Arial" w:eastAsia="Arial" w:hAnsi="Arial" w:cs="Arial"/>
          <w:color w:val="000000"/>
          <w:sz w:val="24"/>
          <w:szCs w:val="24"/>
        </w:rPr>
        <w:t>nfoque de protección al medioambiente y a la biodiversidad.</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III. Promover el uso de prácticas sustentables que coadyuven a disminuir las emisiones del sector agrícola y forestal.</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 xml:space="preserve">IV. Promover, dentro de su competencia, la aplicación de los instrumentos de </w:t>
      </w:r>
      <w:r>
        <w:rPr>
          <w:rFonts w:ascii="Arial" w:eastAsia="Arial" w:hAnsi="Arial" w:cs="Arial"/>
          <w:color w:val="000000"/>
          <w:sz w:val="24"/>
          <w:szCs w:val="24"/>
        </w:rPr>
        <w:t>la política estatal en materia de cambio climático.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V. Incluir, en sus programas, políticas de cambio climático, y ejecutar acciones de asesoría en lo que respecta a dichas políticas, en coordinación con la secretaría.</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b/>
          <w:color w:val="000000"/>
          <w:sz w:val="24"/>
          <w:szCs w:val="24"/>
        </w:rPr>
        <w:t>Artículo 20. Atribuciones de la Secretaría de la Contraloría General</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La Secretaría de la Contraloría General tendrá las siguientes atribuciones: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 Evaluar, en el ámbito de su competencia, las políticas de cambio climático realizadas en el estado.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II. Revi</w:t>
      </w:r>
      <w:r>
        <w:rPr>
          <w:rFonts w:ascii="Arial" w:eastAsia="Arial" w:hAnsi="Arial" w:cs="Arial"/>
          <w:color w:val="000000"/>
          <w:sz w:val="24"/>
          <w:szCs w:val="24"/>
        </w:rPr>
        <w:t>sar y evaluar la gestión pública y el ejercicio del gasto público estatal, en el ámbito de su competencia, en relación con las políticas relacionadas con el cambio climático.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III. Supervisar y verificar, física y financieramente, el avance e información de</w:t>
      </w:r>
      <w:r>
        <w:rPr>
          <w:rFonts w:ascii="Arial" w:eastAsia="Arial" w:hAnsi="Arial" w:cs="Arial"/>
          <w:color w:val="000000"/>
          <w:sz w:val="24"/>
          <w:szCs w:val="24"/>
        </w:rPr>
        <w:t xml:space="preserve"> los programas de inversión y obra pública para el cambio climático en el estado, así como la aplicación de los recursos destinados a estos.</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b/>
          <w:sz w:val="24"/>
          <w:szCs w:val="24"/>
        </w:rPr>
        <w:t>Artículo 21. Atribuciones de la Secretaría de Investigación, Innovación y Educación Superior</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La Secretaría de Investigación, Innovación y Educación Superior tendrá las siguientes atribuciones: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 Incorporar, dentro de las políticas de innovación, ciencia y tecnología del estado, acciones de mitigación, adaptación y reducción de la vulnerabilidad a</w:t>
      </w:r>
      <w:r>
        <w:rPr>
          <w:rFonts w:ascii="Arial" w:eastAsia="Arial" w:hAnsi="Arial" w:cs="Arial"/>
          <w:color w:val="000000"/>
          <w:sz w:val="24"/>
          <w:szCs w:val="24"/>
        </w:rPr>
        <w:t>nte el cambio climático.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II. Establecer, en el ámbito de su competencia, políticas de mitigación y adaptación, en materia de medioambiente y cambio climático.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III. Fomentar, en el estado, la innovación tecnológica con enfoque a la adaptación, en materia de</w:t>
      </w:r>
      <w:r>
        <w:rPr>
          <w:rFonts w:ascii="Arial" w:eastAsia="Arial" w:hAnsi="Arial" w:cs="Arial"/>
          <w:color w:val="000000"/>
          <w:sz w:val="24"/>
          <w:szCs w:val="24"/>
        </w:rPr>
        <w:t xml:space="preserve"> cambio climático.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IV. Promover e incluir, en los planes y programas a su cargo, en el ámbito de su competencia, contenido educativo en temas de cambio climático, particularmente en aquellos sectores en los cuales el estado sea vulnerable.</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V. Coadyuvar, co</w:t>
      </w:r>
      <w:r>
        <w:rPr>
          <w:rFonts w:ascii="Arial" w:eastAsia="Arial" w:hAnsi="Arial" w:cs="Arial"/>
          <w:color w:val="000000"/>
          <w:sz w:val="24"/>
          <w:szCs w:val="24"/>
        </w:rPr>
        <w:t>n las demás dependencias competentes, programas de investigación, desarrollo e innovación en materia de cambio climático en el estado.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VI. Promover la mejora continua y la calidad de la educación superior mediante el fomento de la investigación educativa e</w:t>
      </w:r>
      <w:r>
        <w:rPr>
          <w:rFonts w:ascii="Arial" w:eastAsia="Arial" w:hAnsi="Arial" w:cs="Arial"/>
          <w:color w:val="000000"/>
          <w:sz w:val="24"/>
          <w:szCs w:val="24"/>
        </w:rPr>
        <w:t>n temas de cambio climático.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VII. Proponer políticas y estrategias estatales en materia de desarrollo científico y tecnológico, nuevas técnicas de medición y monitoreo, desarrollo de nuevas tecnologías y estrategias para la reducción de gases de efecto inv</w:t>
      </w:r>
      <w:r>
        <w:rPr>
          <w:rFonts w:ascii="Arial" w:eastAsia="Arial" w:hAnsi="Arial" w:cs="Arial"/>
          <w:color w:val="000000"/>
          <w:sz w:val="24"/>
          <w:szCs w:val="24"/>
        </w:rPr>
        <w:t>ernadero.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VIII. Promover la divulgación del conocimiento científico y tecnológico en materia de cambio climático, a través de congresos, conferencias y concursos, entre otros, e impulsar apoyos para la creación y desarrollo de proyectos de ciencia, tecnolo</w:t>
      </w:r>
      <w:r>
        <w:rPr>
          <w:rFonts w:ascii="Arial" w:eastAsia="Arial" w:hAnsi="Arial" w:cs="Arial"/>
          <w:color w:val="000000"/>
          <w:sz w:val="24"/>
          <w:szCs w:val="24"/>
        </w:rPr>
        <w:t xml:space="preserve">gía e innovación en temas de cambio climático. </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IX. Procurar la participación de comunidades científicas y tecnológicas en el estado, relacionadas con temas de cambio climático.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X. Fomentar la generación, divulgación y difusión de estudios, avances y logro</w:t>
      </w:r>
      <w:r>
        <w:rPr>
          <w:rFonts w:ascii="Arial" w:eastAsia="Arial" w:hAnsi="Arial" w:cs="Arial"/>
          <w:color w:val="000000"/>
          <w:sz w:val="24"/>
          <w:szCs w:val="24"/>
        </w:rPr>
        <w:t>s científicos y tecnológicos en materia de cambio climático.</w:t>
      </w:r>
    </w:p>
    <w:p w:rsidR="0027351B" w:rsidRDefault="00EC0139">
      <w:pPr>
        <w:spacing w:before="280" w:after="280" w:line="240" w:lineRule="auto"/>
        <w:jc w:val="both"/>
        <w:rPr>
          <w:rFonts w:ascii="Arial" w:eastAsia="Arial" w:hAnsi="Arial" w:cs="Arial"/>
          <w:b/>
          <w:sz w:val="24"/>
          <w:szCs w:val="24"/>
        </w:rPr>
      </w:pPr>
      <w:r>
        <w:rPr>
          <w:rFonts w:ascii="Arial" w:eastAsia="Arial" w:hAnsi="Arial" w:cs="Arial"/>
          <w:b/>
          <w:sz w:val="24"/>
          <w:szCs w:val="24"/>
        </w:rPr>
        <w:t>Artículo 22. Atribuciones de la Secretaría de la Cultura y las Artes</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La Secretaría de Cultura y las Artes tendrá las siguientes atribuciones: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 Incluir, dentro de los programas y proyectos de su</w:t>
      </w:r>
      <w:r>
        <w:rPr>
          <w:rFonts w:ascii="Arial" w:eastAsia="Arial" w:hAnsi="Arial" w:cs="Arial"/>
          <w:color w:val="000000"/>
          <w:sz w:val="24"/>
          <w:szCs w:val="24"/>
        </w:rPr>
        <w:t xml:space="preserve"> competencia, temas alusivos al cambio climático para concientizar a la sociedad respecto a tal fenómeno.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II. Procurar la elaboración y divulgación de materiales e investigaciones, la creación de informaciones artísticas, culturales o museológicas que concienticen sobre la definición, las causas e impactos del cambio climático y las acciones, individuales y co</w:t>
      </w:r>
      <w:r>
        <w:rPr>
          <w:rFonts w:ascii="Arial" w:eastAsia="Arial" w:hAnsi="Arial" w:cs="Arial"/>
          <w:color w:val="000000"/>
          <w:sz w:val="24"/>
          <w:szCs w:val="24"/>
        </w:rPr>
        <w:t>lectivas, que pueden llevar a cabo las personas.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III. Promover, apoyar y gestionar la realización de investigaciones artísticas e intelectuales respecto de temas ambientales relacionados con el cambio climático.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IV. Promover la organización de congresos, a</w:t>
      </w:r>
      <w:r>
        <w:rPr>
          <w:rFonts w:ascii="Arial" w:eastAsia="Arial" w:hAnsi="Arial" w:cs="Arial"/>
          <w:color w:val="000000"/>
          <w:sz w:val="24"/>
          <w:szCs w:val="24"/>
        </w:rPr>
        <w:t>sambleas, reuniones, competencias y concursos de carácter cultural y artístico cuyo objetivo sea analizar el impacto del cambio climático en la sociedad y en el patrimonio cultural.</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V. Fomentar la participación de los grupos y organizaciones sociales, en c</w:t>
      </w:r>
      <w:r>
        <w:rPr>
          <w:rFonts w:ascii="Arial" w:eastAsia="Arial" w:hAnsi="Arial" w:cs="Arial"/>
          <w:color w:val="000000"/>
          <w:sz w:val="24"/>
          <w:szCs w:val="24"/>
        </w:rPr>
        <w:t>oordinación con los distintos órdenes de gobierno e instituciones públicas y privadas, en el estudio y la investigación sobre la amenaza a los recursos culturales por el cambio climático.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VI. Promover prácticas de innovación social y cultural, que fomenten</w:t>
      </w:r>
      <w:r>
        <w:rPr>
          <w:rFonts w:ascii="Arial" w:eastAsia="Arial" w:hAnsi="Arial" w:cs="Arial"/>
          <w:color w:val="000000"/>
          <w:sz w:val="24"/>
          <w:szCs w:val="24"/>
        </w:rPr>
        <w:t xml:space="preserve"> la participación ciudadana, la inclusión social y la creatividad en materia de cambio climático.</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b/>
          <w:color w:val="000000"/>
          <w:sz w:val="24"/>
          <w:szCs w:val="24"/>
        </w:rPr>
        <w:t>Artículo 23. Atribuciones de la Secretaría de las Mujeres</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La Secretaría de las Mujeres tendrá las siguientes atribuciones: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 Sensibilizar y capacitar en materia de transversalidad de la perspectiva de género a los sectores gubernamentales y sociales con responsabilidad en asuntos del cambio climático.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II. Participar en los programas, planes y acciones de su competencia, en ma</w:t>
      </w:r>
      <w:r>
        <w:rPr>
          <w:rFonts w:ascii="Arial" w:eastAsia="Arial" w:hAnsi="Arial" w:cs="Arial"/>
          <w:color w:val="000000"/>
          <w:sz w:val="24"/>
          <w:szCs w:val="24"/>
        </w:rPr>
        <w:t>teria del cambio climático, reconociendo la forma diferenciada en que este afecta a las mujeres y al mismo tiempo, promover su participación.</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III. Diseñar y ejecutar campañas de atención a mujeres identificadas dentro de los grupos en situación de vulnerab</w:t>
      </w:r>
      <w:r>
        <w:rPr>
          <w:rFonts w:ascii="Arial" w:eastAsia="Arial" w:hAnsi="Arial" w:cs="Arial"/>
          <w:color w:val="000000"/>
          <w:sz w:val="24"/>
          <w:szCs w:val="24"/>
        </w:rPr>
        <w:t xml:space="preserve">ilidad ante el cambio climático, a fin de empoderarlas, informarlas e incentivar la participación en sus actividades diarias y en su comunidad. </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IV. Establecer en los programas y estrategias de su competencia acciones contra el cambio climático.</w:t>
      </w:r>
    </w:p>
    <w:p w:rsidR="0027351B" w:rsidRDefault="00EC0139">
      <w:pPr>
        <w:pBdr>
          <w:top w:val="nil"/>
          <w:left w:val="nil"/>
          <w:bottom w:val="nil"/>
          <w:right w:val="nil"/>
          <w:between w:val="nil"/>
        </w:pBdr>
        <w:spacing w:before="280" w:after="280" w:line="240" w:lineRule="auto"/>
        <w:jc w:val="center"/>
        <w:rPr>
          <w:rFonts w:ascii="Arial" w:eastAsia="Arial" w:hAnsi="Arial" w:cs="Arial"/>
          <w:b/>
          <w:color w:val="000000"/>
          <w:sz w:val="24"/>
          <w:szCs w:val="24"/>
        </w:rPr>
      </w:pPr>
      <w:r>
        <w:rPr>
          <w:rFonts w:ascii="Arial" w:eastAsia="Arial" w:hAnsi="Arial" w:cs="Arial"/>
          <w:b/>
          <w:color w:val="000000"/>
          <w:sz w:val="24"/>
          <w:szCs w:val="24"/>
        </w:rPr>
        <w:t>Sección se</w:t>
      </w:r>
      <w:r>
        <w:rPr>
          <w:rFonts w:ascii="Arial" w:eastAsia="Arial" w:hAnsi="Arial" w:cs="Arial"/>
          <w:b/>
          <w:color w:val="000000"/>
          <w:sz w:val="24"/>
          <w:szCs w:val="24"/>
        </w:rPr>
        <w:t>gunda</w:t>
      </w:r>
      <w:r>
        <w:rPr>
          <w:rFonts w:ascii="Arial" w:eastAsia="Arial" w:hAnsi="Arial" w:cs="Arial"/>
          <w:b/>
          <w:color w:val="000000"/>
          <w:sz w:val="24"/>
          <w:szCs w:val="24"/>
        </w:rPr>
        <w:br/>
        <w:t>Autoridades municipales</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b/>
          <w:color w:val="000000"/>
          <w:sz w:val="24"/>
          <w:szCs w:val="24"/>
        </w:rPr>
        <w:t>Artículo 24. Atribuciones de los municipios</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Además de las previstas en el artículo 9 de la ley general, corresponden a los municipios las siguientes atribuciones: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 Coadyuvar, con el Gobierno del estado y la federación, en la difusión de políticas, acciones, ajustes y medidas de mitigación y adaptación.</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II. Proporcionar a la secretaría la información con que cuente de fuentes emisoras de su competencia, para efecto</w:t>
      </w:r>
      <w:r>
        <w:rPr>
          <w:rFonts w:ascii="Arial" w:eastAsia="Arial" w:hAnsi="Arial" w:cs="Arial"/>
          <w:color w:val="000000"/>
          <w:sz w:val="24"/>
          <w:szCs w:val="24"/>
        </w:rPr>
        <w:t>s de la integración del registro estatal de emisiones.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 xml:space="preserve">III. Elaborar, actualizar y publicar el atlas de riesgo municipal que incluya, además de lo previsto en la ley general, una sección correspondiente a la problemática y política municipal en materia de </w:t>
      </w:r>
      <w:r>
        <w:rPr>
          <w:rFonts w:ascii="Arial" w:eastAsia="Arial" w:hAnsi="Arial" w:cs="Arial"/>
          <w:color w:val="000000"/>
          <w:sz w:val="24"/>
          <w:szCs w:val="24"/>
        </w:rPr>
        <w:t>cambio climático.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IV. Promover y realizar acciones e inversiones para la conservación, mejoramiento y crecimiento de los centros de población, atendiendo a los atlas de riesgo, planes de desarrollo urbano y ordenamiento ecológico territorial.</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V. Realizar t</w:t>
      </w:r>
      <w:r>
        <w:rPr>
          <w:rFonts w:ascii="Arial" w:eastAsia="Arial" w:hAnsi="Arial" w:cs="Arial"/>
          <w:color w:val="000000"/>
          <w:sz w:val="24"/>
          <w:szCs w:val="24"/>
        </w:rPr>
        <w:t>alleres, cursos, mesas de trabajo y consulta con centros educativos, de investigación, organismos de la sociedad civil y con la población en general, para la elaboración de políticas, proyectos, acciones y medidas en materia de cambio climático.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VI. Partic</w:t>
      </w:r>
      <w:r>
        <w:rPr>
          <w:rFonts w:ascii="Arial" w:eastAsia="Arial" w:hAnsi="Arial" w:cs="Arial"/>
          <w:color w:val="000000"/>
          <w:sz w:val="24"/>
          <w:szCs w:val="24"/>
        </w:rPr>
        <w:t>ipar en los eventos, convenciones, talleres y demás actividades que se realicen en relación con los objetivos de esta ley.</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 xml:space="preserve">VII. Integrar los criterios y acciones derivados de las políticas nacional, estatal y municipal en materia de cambio climático a sus </w:t>
      </w:r>
      <w:r>
        <w:rPr>
          <w:rFonts w:ascii="Arial" w:eastAsia="Arial" w:hAnsi="Arial" w:cs="Arial"/>
          <w:color w:val="000000"/>
          <w:sz w:val="24"/>
          <w:szCs w:val="24"/>
        </w:rPr>
        <w:t>planes de desarrollo urbano o, en su caso, de carácter y alcance intermunicipal o metropolitano.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VIII. Promover la participación social conforme a lo dispuesto en esta ley.</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IX. Emitir, dentro del ámbito de su competencia, las disposiciones reglamentarias necesarias para dar cumplimiento a lo previsto en esta ley.</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X. Participar con el Gobierno del estado en el establecimiento de acciones de coordinación, concertación y colabor</w:t>
      </w:r>
      <w:r>
        <w:rPr>
          <w:rFonts w:ascii="Arial" w:eastAsia="Arial" w:hAnsi="Arial" w:cs="Arial"/>
          <w:color w:val="000000"/>
          <w:sz w:val="24"/>
          <w:szCs w:val="24"/>
        </w:rPr>
        <w:t>ación con los sectores público, social y privado para la realización de acciones e inversiones que deriven de la política estatal y municipal en materia de cambio climático.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XI. Establecer las medidas, ajustes, políticas y acciones de adaptación y mitigaci</w:t>
      </w:r>
      <w:r>
        <w:rPr>
          <w:rFonts w:ascii="Arial" w:eastAsia="Arial" w:hAnsi="Arial" w:cs="Arial"/>
          <w:color w:val="000000"/>
          <w:sz w:val="24"/>
          <w:szCs w:val="24"/>
        </w:rPr>
        <w:t>ón, en concordancia con la política nacional y estatal de cambio climático.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XII. Coadyuvar, en el ámbito de su competencia, a la mejor aplicación de las medidas, ajustes, políticas y acciones en materia de mitigación y adaptación y los demás instrumentos d</w:t>
      </w:r>
      <w:r>
        <w:rPr>
          <w:rFonts w:ascii="Arial" w:eastAsia="Arial" w:hAnsi="Arial" w:cs="Arial"/>
          <w:color w:val="000000"/>
          <w:sz w:val="24"/>
          <w:szCs w:val="24"/>
        </w:rPr>
        <w:t>e la política nacional y estatal en materia de cambio climático.</w:t>
      </w:r>
    </w:p>
    <w:p w:rsidR="0027351B" w:rsidRDefault="00EC0139">
      <w:pPr>
        <w:spacing w:before="280" w:after="280" w:line="240" w:lineRule="auto"/>
        <w:ind w:firstLine="709"/>
        <w:jc w:val="both"/>
        <w:rPr>
          <w:rFonts w:ascii="Arial" w:eastAsia="Arial" w:hAnsi="Arial" w:cs="Arial"/>
          <w:sz w:val="24"/>
          <w:szCs w:val="24"/>
        </w:rPr>
      </w:pPr>
      <w:r>
        <w:rPr>
          <w:rFonts w:ascii="Arial" w:eastAsia="Arial" w:hAnsi="Arial" w:cs="Arial"/>
          <w:sz w:val="24"/>
          <w:szCs w:val="24"/>
        </w:rPr>
        <w:t>XIII. Coadyuvar con el Gobierno del estado en la recopilación de la información que permita la integración y actualización del inventario estatal y el registro estatal de emisiones y un mejor</w:t>
      </w:r>
      <w:r>
        <w:rPr>
          <w:rFonts w:ascii="Arial" w:eastAsia="Arial" w:hAnsi="Arial" w:cs="Arial"/>
          <w:sz w:val="24"/>
          <w:szCs w:val="24"/>
        </w:rPr>
        <w:t xml:space="preserve"> cumplimiento del programa estatal.</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 xml:space="preserve">XIV. Coadyuvar en el cumplimiento de los indicadores previstos en el programa estatal. </w:t>
      </w:r>
    </w:p>
    <w:p w:rsidR="0027351B" w:rsidRDefault="00EC0139">
      <w:pPr>
        <w:spacing w:before="280" w:after="280" w:line="240" w:lineRule="auto"/>
        <w:ind w:firstLine="709"/>
        <w:jc w:val="both"/>
        <w:rPr>
          <w:rFonts w:ascii="Arial" w:eastAsia="Arial" w:hAnsi="Arial" w:cs="Arial"/>
          <w:sz w:val="24"/>
          <w:szCs w:val="24"/>
        </w:rPr>
      </w:pPr>
      <w:r>
        <w:rPr>
          <w:rFonts w:ascii="Arial" w:eastAsia="Arial" w:hAnsi="Arial" w:cs="Arial"/>
          <w:sz w:val="24"/>
          <w:szCs w:val="24"/>
        </w:rPr>
        <w:t>XV. Propiciar la creación de instrumentos económicos a nivel local para cumplir el objeto de esta ley.</w:t>
      </w:r>
    </w:p>
    <w:p w:rsidR="0027351B" w:rsidRDefault="00EC0139">
      <w:pPr>
        <w:spacing w:before="280" w:after="280" w:line="240" w:lineRule="auto"/>
        <w:ind w:firstLine="709"/>
        <w:jc w:val="both"/>
        <w:rPr>
          <w:rFonts w:ascii="Arial" w:eastAsia="Arial" w:hAnsi="Arial" w:cs="Arial"/>
          <w:sz w:val="24"/>
          <w:szCs w:val="24"/>
        </w:rPr>
      </w:pPr>
      <w:r>
        <w:rPr>
          <w:rFonts w:ascii="Arial" w:eastAsia="Arial" w:hAnsi="Arial" w:cs="Arial"/>
          <w:sz w:val="24"/>
          <w:szCs w:val="24"/>
        </w:rPr>
        <w:t>XVI. Considerar la problemáti</w:t>
      </w:r>
      <w:r>
        <w:rPr>
          <w:rFonts w:ascii="Arial" w:eastAsia="Arial" w:hAnsi="Arial" w:cs="Arial"/>
          <w:sz w:val="24"/>
          <w:szCs w:val="24"/>
        </w:rPr>
        <w:t>ca municipal en materia de cambio climático y los riesgos identificados en el atlas de riesgo, en la elaboración y actualización de sus instrumentos de política ambiental.</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XVII. Generar, en el ámbito de su competencia, un sistema de información que permita</w:t>
      </w:r>
      <w:r>
        <w:rPr>
          <w:rFonts w:ascii="Arial" w:eastAsia="Arial" w:hAnsi="Arial" w:cs="Arial"/>
          <w:color w:val="000000"/>
          <w:sz w:val="24"/>
          <w:szCs w:val="24"/>
        </w:rPr>
        <w:t xml:space="preserve"> la consulta y el seguimiento de las acciones de mitigación y adaptación al cambio climático, alineado a su programa municipal, al programa estatal y a las contribuciones determinadas a nivel nacional.</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XVIII. Elaborar e integrar, en colaboración con el Gob</w:t>
      </w:r>
      <w:r>
        <w:rPr>
          <w:rFonts w:ascii="Arial" w:eastAsia="Arial" w:hAnsi="Arial" w:cs="Arial"/>
          <w:color w:val="000000"/>
          <w:sz w:val="24"/>
          <w:szCs w:val="24"/>
        </w:rPr>
        <w:t>ierno del estado, la información de las categorías de fuentes emisoras que se originan en su territorio, para su incorporación al inventario estatal, conforme a los criterios e indicadores elaborados por la federación en la materia.</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XIX. Vigilar y promover, en el ámbito de su competencia, el cumplimiento de esta ley, sus disposiciones reglamentarias y los demás ordenamientos que deriven de ella.</w:t>
      </w:r>
    </w:p>
    <w:p w:rsidR="0027351B" w:rsidRDefault="00EC0139">
      <w:pPr>
        <w:spacing w:before="280" w:after="280" w:line="240" w:lineRule="auto"/>
        <w:jc w:val="center"/>
        <w:rPr>
          <w:rFonts w:ascii="Arial" w:eastAsia="Arial" w:hAnsi="Arial" w:cs="Arial"/>
          <w:b/>
          <w:sz w:val="24"/>
          <w:szCs w:val="24"/>
        </w:rPr>
      </w:pPr>
      <w:r>
        <w:rPr>
          <w:rFonts w:ascii="Arial" w:eastAsia="Arial" w:hAnsi="Arial" w:cs="Arial"/>
          <w:b/>
          <w:sz w:val="24"/>
          <w:szCs w:val="24"/>
        </w:rPr>
        <w:t>Capítulo II</w:t>
      </w:r>
      <w:r>
        <w:rPr>
          <w:rFonts w:ascii="Arial" w:eastAsia="Arial" w:hAnsi="Arial" w:cs="Arial"/>
          <w:b/>
          <w:sz w:val="24"/>
          <w:szCs w:val="24"/>
        </w:rPr>
        <w:br/>
        <w:t>Coordinación municipal e intermunicipal</w:t>
      </w:r>
    </w:p>
    <w:p w:rsidR="0027351B" w:rsidRDefault="00EC0139">
      <w:pPr>
        <w:spacing w:before="280" w:after="280" w:line="240" w:lineRule="auto"/>
        <w:rPr>
          <w:rFonts w:ascii="Arial" w:eastAsia="Arial" w:hAnsi="Arial" w:cs="Arial"/>
          <w:b/>
          <w:sz w:val="24"/>
          <w:szCs w:val="24"/>
        </w:rPr>
      </w:pPr>
      <w:r>
        <w:rPr>
          <w:rFonts w:ascii="Arial" w:eastAsia="Arial" w:hAnsi="Arial" w:cs="Arial"/>
          <w:b/>
          <w:sz w:val="24"/>
          <w:szCs w:val="24"/>
        </w:rPr>
        <w:t>Artículo 25. Coordinación con los muni</w:t>
      </w:r>
      <w:r>
        <w:rPr>
          <w:rFonts w:ascii="Arial" w:eastAsia="Arial" w:hAnsi="Arial" w:cs="Arial"/>
          <w:b/>
          <w:sz w:val="24"/>
          <w:szCs w:val="24"/>
        </w:rPr>
        <w:t>cipios</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El estado, en coordinación y corresponsabilidad con la federación y los municipios en el ámbito de sus respectivas competencias, instrumentará y ejecutará la política estatal con el fin de alcanzar el cumplimiento de los objetivos y metas, tanto ind</w:t>
      </w:r>
      <w:r>
        <w:rPr>
          <w:rFonts w:ascii="Arial" w:eastAsia="Arial" w:hAnsi="Arial" w:cs="Arial"/>
          <w:sz w:val="24"/>
          <w:szCs w:val="24"/>
        </w:rPr>
        <w:t xml:space="preserve">ividuales como conjuntas, de mitigación y adaptación. </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Las disposiciones reglamentarias de esta ley determinarán la manera en que la secretaría se coordinará con las dependencias y entidades del estado para que desarrollen sus medidas, ajustes, políticas y</w:t>
      </w:r>
      <w:r>
        <w:rPr>
          <w:rFonts w:ascii="Arial" w:eastAsia="Arial" w:hAnsi="Arial" w:cs="Arial"/>
          <w:sz w:val="24"/>
          <w:szCs w:val="24"/>
        </w:rPr>
        <w:t xml:space="preserve"> acciones de mitigación, adaptación y de desarrollo sustentable, y para que implementen planes de protección y contingencia para enfrentar los efectos adversos del cambio climático, en términos de la ley general y esta ley.</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b/>
          <w:sz w:val="24"/>
          <w:szCs w:val="24"/>
        </w:rPr>
        <w:t>Artículo 26. Coordinación interm</w:t>
      </w:r>
      <w:r>
        <w:rPr>
          <w:rFonts w:ascii="Arial" w:eastAsia="Arial" w:hAnsi="Arial" w:cs="Arial"/>
          <w:b/>
          <w:sz w:val="24"/>
          <w:szCs w:val="24"/>
        </w:rPr>
        <w:t>unicipal</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El Gobierno del estado establecerá e instrumentará, en coordinación con los ayuntamientos, las acciones regionales que involucren a dos o más municipios del estado.</w:t>
      </w:r>
    </w:p>
    <w:p w:rsidR="0027351B" w:rsidRDefault="00EC0139">
      <w:pPr>
        <w:pBdr>
          <w:top w:val="nil"/>
          <w:left w:val="nil"/>
          <w:bottom w:val="nil"/>
          <w:right w:val="nil"/>
          <w:between w:val="nil"/>
        </w:pBdr>
        <w:spacing w:before="280" w:after="280" w:line="240" w:lineRule="auto"/>
        <w:jc w:val="center"/>
        <w:rPr>
          <w:rFonts w:ascii="Arial" w:eastAsia="Arial" w:hAnsi="Arial" w:cs="Arial"/>
          <w:b/>
          <w:color w:val="000000"/>
          <w:sz w:val="24"/>
          <w:szCs w:val="24"/>
        </w:rPr>
      </w:pPr>
      <w:r>
        <w:rPr>
          <w:rFonts w:ascii="Arial" w:eastAsia="Arial" w:hAnsi="Arial" w:cs="Arial"/>
          <w:b/>
          <w:color w:val="000000"/>
          <w:sz w:val="24"/>
          <w:szCs w:val="24"/>
        </w:rPr>
        <w:t>Título tercero</w:t>
      </w:r>
      <w:r>
        <w:rPr>
          <w:rFonts w:ascii="Arial" w:eastAsia="Arial" w:hAnsi="Arial" w:cs="Arial"/>
          <w:b/>
          <w:color w:val="000000"/>
          <w:sz w:val="24"/>
          <w:szCs w:val="24"/>
        </w:rPr>
        <w:br/>
        <w:t>Política Estatal de Cambio Climático</w:t>
      </w:r>
    </w:p>
    <w:p w:rsidR="0027351B" w:rsidRDefault="00EC0139">
      <w:pPr>
        <w:pBdr>
          <w:top w:val="nil"/>
          <w:left w:val="nil"/>
          <w:bottom w:val="nil"/>
          <w:right w:val="nil"/>
          <w:between w:val="nil"/>
        </w:pBdr>
        <w:spacing w:before="280" w:after="280" w:line="240" w:lineRule="auto"/>
        <w:jc w:val="center"/>
        <w:rPr>
          <w:rFonts w:ascii="Arial" w:eastAsia="Arial" w:hAnsi="Arial" w:cs="Arial"/>
          <w:b/>
          <w:color w:val="000000"/>
          <w:sz w:val="24"/>
          <w:szCs w:val="24"/>
        </w:rPr>
      </w:pPr>
      <w:r>
        <w:rPr>
          <w:rFonts w:ascii="Arial" w:eastAsia="Arial" w:hAnsi="Arial" w:cs="Arial"/>
          <w:b/>
          <w:color w:val="000000"/>
          <w:sz w:val="24"/>
          <w:szCs w:val="24"/>
        </w:rPr>
        <w:t>Capítulo I</w:t>
      </w:r>
      <w:r>
        <w:rPr>
          <w:rFonts w:ascii="Arial" w:eastAsia="Arial" w:hAnsi="Arial" w:cs="Arial"/>
          <w:b/>
          <w:color w:val="000000"/>
          <w:sz w:val="24"/>
          <w:szCs w:val="24"/>
        </w:rPr>
        <w:br/>
        <w:t>Principios</w:t>
      </w:r>
    </w:p>
    <w:p w:rsidR="0027351B" w:rsidRDefault="00EC0139">
      <w:pPr>
        <w:pBdr>
          <w:top w:val="nil"/>
          <w:left w:val="nil"/>
          <w:bottom w:val="nil"/>
          <w:right w:val="nil"/>
          <w:between w:val="nil"/>
        </w:pBdr>
        <w:spacing w:before="280" w:after="280" w:line="240" w:lineRule="auto"/>
        <w:jc w:val="both"/>
        <w:rPr>
          <w:rFonts w:ascii="Arial" w:eastAsia="Arial" w:hAnsi="Arial" w:cs="Arial"/>
          <w:b/>
          <w:color w:val="000000"/>
          <w:sz w:val="24"/>
          <w:szCs w:val="24"/>
        </w:rPr>
      </w:pPr>
      <w:r>
        <w:rPr>
          <w:rFonts w:ascii="Arial" w:eastAsia="Arial" w:hAnsi="Arial" w:cs="Arial"/>
          <w:b/>
          <w:color w:val="000000"/>
          <w:sz w:val="24"/>
          <w:szCs w:val="24"/>
        </w:rPr>
        <w:t>Artículo 27.</w:t>
      </w:r>
      <w:r>
        <w:rPr>
          <w:rFonts w:ascii="Arial" w:eastAsia="Arial" w:hAnsi="Arial" w:cs="Arial"/>
          <w:color w:val="000000"/>
          <w:sz w:val="24"/>
          <w:szCs w:val="24"/>
        </w:rPr>
        <w:t xml:space="preserve"> </w:t>
      </w:r>
      <w:r>
        <w:rPr>
          <w:rFonts w:ascii="Arial" w:eastAsia="Arial" w:hAnsi="Arial" w:cs="Arial"/>
          <w:b/>
          <w:color w:val="000000"/>
          <w:sz w:val="24"/>
          <w:szCs w:val="24"/>
        </w:rPr>
        <w:t>Principios</w:t>
      </w:r>
      <w:r>
        <w:rPr>
          <w:rFonts w:ascii="Arial" w:eastAsia="Arial" w:hAnsi="Arial" w:cs="Arial"/>
          <w:color w:val="000000"/>
          <w:sz w:val="24"/>
          <w:szCs w:val="24"/>
        </w:rPr>
        <w:t xml:space="preserve"> </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Para la formulación, conducción y evaluación de la política estatal, así como para la aplicación de los instrumentos previstos en esta ley, el Gobierno del estado y los municipios observarán, además de los principios previstos en e</w:t>
      </w:r>
      <w:r>
        <w:rPr>
          <w:rFonts w:ascii="Arial" w:eastAsia="Arial" w:hAnsi="Arial" w:cs="Arial"/>
          <w:color w:val="000000"/>
          <w:sz w:val="24"/>
          <w:szCs w:val="24"/>
        </w:rPr>
        <w:t xml:space="preserve">l artículo 26 de la ley general, los siguientes: </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 Sustentabilidad, en el aprovechamiento o uso de los ecosistemas y los elementos naturales que los integran, así como de los recursos naturales y los bienes y servicios ambientales, a fin de alcanzar el d</w:t>
      </w:r>
      <w:r>
        <w:rPr>
          <w:rFonts w:ascii="Arial" w:eastAsia="Arial" w:hAnsi="Arial" w:cs="Arial"/>
          <w:color w:val="000000"/>
          <w:sz w:val="24"/>
          <w:szCs w:val="24"/>
        </w:rPr>
        <w:t>esarrollo sustentable.</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II. Proporcionalidad, coherencia y no discriminación en la aplicación de las medidas, ajustes, políticas y acciones de adaptación y mitigación.</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III. Coordinación y cooperación entre autoridades de los tres órdenes de gobierno y con l</w:t>
      </w:r>
      <w:r>
        <w:rPr>
          <w:rFonts w:ascii="Arial" w:eastAsia="Arial" w:hAnsi="Arial" w:cs="Arial"/>
          <w:color w:val="000000"/>
          <w:sz w:val="24"/>
          <w:szCs w:val="24"/>
        </w:rPr>
        <w:t>os sectores social y privado para asegurar la instrumentación con integralidad y transversalidad de la política estatal de cambio climático.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IV. Participación ciudadana en la formulación y ejecución de la política estatal de cambio climático y en los plane</w:t>
      </w:r>
      <w:r>
        <w:rPr>
          <w:rFonts w:ascii="Arial" w:eastAsia="Arial" w:hAnsi="Arial" w:cs="Arial"/>
          <w:color w:val="000000"/>
          <w:sz w:val="24"/>
          <w:szCs w:val="24"/>
        </w:rPr>
        <w:t>s y programas de mitigación y adaptación a los efectos del cambio climático.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V. Bienestar social y diversificación económica como ejes en la atención y priorización de medidas de adaptación, principalmente de las zonas de alta y muy alta marginación.</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VI. E</w:t>
      </w:r>
      <w:r>
        <w:rPr>
          <w:rFonts w:ascii="Arial" w:eastAsia="Arial" w:hAnsi="Arial" w:cs="Arial"/>
          <w:color w:val="000000"/>
          <w:sz w:val="24"/>
          <w:szCs w:val="24"/>
        </w:rPr>
        <w:t xml:space="preserve">ducación y concientización, como medios para que las personas valoren la importancia de la adaptación y mitigación. </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VII. Conservación de los ecosistemas y su biodiversidad, dando prioridad a las áreas naturales protegidas, así como a humedales, manglares,</w:t>
      </w:r>
      <w:r>
        <w:rPr>
          <w:rFonts w:ascii="Arial" w:eastAsia="Arial" w:hAnsi="Arial" w:cs="Arial"/>
          <w:color w:val="000000"/>
          <w:sz w:val="24"/>
          <w:szCs w:val="24"/>
        </w:rPr>
        <w:t xml:space="preserve"> arrecifes, zonas y lagunas costeras que brindan servicios ambientales, fundamental para reducir la vulnerabilidad. </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VIII. Progresión y gradualidad en el cumplimiento de las metas previstas en esta ley a lo largo del tiempo, teniendo en cuenta el principio</w:t>
      </w:r>
      <w:r>
        <w:rPr>
          <w:rFonts w:ascii="Arial" w:eastAsia="Arial" w:hAnsi="Arial" w:cs="Arial"/>
          <w:color w:val="000000"/>
          <w:sz w:val="24"/>
          <w:szCs w:val="24"/>
        </w:rPr>
        <w:t xml:space="preserve"> de responsabilidades comunes pero diferenciadas y sus capacidades respectivas, a la luz de las diferentes circunstancias estatales, y en el contexto del desarrollo sostenible y de los esfuerzos por erradicar la pobreza; considerando, la mejor información </w:t>
      </w:r>
      <w:r>
        <w:rPr>
          <w:rFonts w:ascii="Arial" w:eastAsia="Arial" w:hAnsi="Arial" w:cs="Arial"/>
          <w:color w:val="000000"/>
          <w:sz w:val="24"/>
          <w:szCs w:val="24"/>
        </w:rPr>
        <w:t>científica disponible y los avances tecnológicos, todo ello en el contexto del desarrollo sostenible.</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IX. Respeto irrestricto a los derechos humanos al adoptar medidas para hacer frente al cambio climático, así como a la igualdad de género, el empoderamien</w:t>
      </w:r>
      <w:r>
        <w:rPr>
          <w:rFonts w:ascii="Arial" w:eastAsia="Arial" w:hAnsi="Arial" w:cs="Arial"/>
          <w:color w:val="000000"/>
          <w:sz w:val="24"/>
          <w:szCs w:val="24"/>
        </w:rPr>
        <w:t>to de la mujer y la equidad intergeneracional.</w:t>
      </w:r>
    </w:p>
    <w:p w:rsidR="0027351B" w:rsidRDefault="00EC0139">
      <w:pPr>
        <w:pBdr>
          <w:top w:val="nil"/>
          <w:left w:val="nil"/>
          <w:bottom w:val="nil"/>
          <w:right w:val="nil"/>
          <w:between w:val="nil"/>
        </w:pBdr>
        <w:spacing w:before="280" w:after="280" w:line="240" w:lineRule="auto"/>
        <w:jc w:val="center"/>
        <w:rPr>
          <w:rFonts w:ascii="Arial" w:eastAsia="Arial" w:hAnsi="Arial" w:cs="Arial"/>
          <w:b/>
          <w:color w:val="000000"/>
          <w:sz w:val="24"/>
          <w:szCs w:val="24"/>
        </w:rPr>
      </w:pPr>
      <w:r>
        <w:rPr>
          <w:rFonts w:ascii="Arial" w:eastAsia="Arial" w:hAnsi="Arial" w:cs="Arial"/>
          <w:b/>
          <w:color w:val="000000"/>
          <w:sz w:val="24"/>
          <w:szCs w:val="24"/>
        </w:rPr>
        <w:t>Capítulo II</w:t>
      </w:r>
      <w:r>
        <w:rPr>
          <w:rFonts w:ascii="Arial" w:eastAsia="Arial" w:hAnsi="Arial" w:cs="Arial"/>
          <w:b/>
          <w:color w:val="000000"/>
          <w:sz w:val="24"/>
          <w:szCs w:val="24"/>
        </w:rPr>
        <w:br/>
        <w:t>Adaptación</w:t>
      </w:r>
    </w:p>
    <w:p w:rsidR="0027351B" w:rsidRDefault="00EC0139">
      <w:pPr>
        <w:pBdr>
          <w:top w:val="nil"/>
          <w:left w:val="nil"/>
          <w:bottom w:val="nil"/>
          <w:right w:val="nil"/>
          <w:between w:val="nil"/>
        </w:pBdr>
        <w:spacing w:before="280" w:after="280" w:line="240" w:lineRule="auto"/>
        <w:jc w:val="both"/>
        <w:rPr>
          <w:rFonts w:ascii="Arial" w:eastAsia="Arial" w:hAnsi="Arial" w:cs="Arial"/>
          <w:b/>
          <w:color w:val="000000"/>
          <w:sz w:val="24"/>
          <w:szCs w:val="24"/>
        </w:rPr>
      </w:pPr>
      <w:r>
        <w:rPr>
          <w:rFonts w:ascii="Arial" w:eastAsia="Arial" w:hAnsi="Arial" w:cs="Arial"/>
          <w:b/>
          <w:color w:val="000000"/>
          <w:sz w:val="24"/>
          <w:szCs w:val="24"/>
        </w:rPr>
        <w:t>Artículo 28.</w:t>
      </w:r>
      <w:r>
        <w:rPr>
          <w:rFonts w:ascii="Arial" w:eastAsia="Arial" w:hAnsi="Arial" w:cs="Arial"/>
          <w:color w:val="000000"/>
          <w:sz w:val="24"/>
          <w:szCs w:val="24"/>
        </w:rPr>
        <w:t xml:space="preserve"> </w:t>
      </w:r>
      <w:r>
        <w:rPr>
          <w:rFonts w:ascii="Arial" w:eastAsia="Arial" w:hAnsi="Arial" w:cs="Arial"/>
          <w:b/>
          <w:color w:val="000000"/>
          <w:sz w:val="24"/>
          <w:szCs w:val="24"/>
        </w:rPr>
        <w:t>Objetivos</w:t>
      </w:r>
      <w:r>
        <w:rPr>
          <w:rFonts w:ascii="Arial" w:eastAsia="Arial" w:hAnsi="Arial" w:cs="Arial"/>
          <w:color w:val="000000"/>
          <w:sz w:val="24"/>
          <w:szCs w:val="24"/>
        </w:rPr>
        <w:t xml:space="preserve"> </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La política estatal de adaptación frente al cambio climático se sustentará en instrumentos de diagnóstico, planificación, medición, monitoreo, reporte, verificación y evaluación, y tendrá como objetivos los previstos en el artículo 27 de la ley general.</w:t>
      </w:r>
    </w:p>
    <w:p w:rsidR="0027351B" w:rsidRDefault="00EC0139">
      <w:pPr>
        <w:spacing w:before="280" w:after="280" w:line="240" w:lineRule="auto"/>
        <w:rPr>
          <w:rFonts w:ascii="Arial" w:eastAsia="Arial" w:hAnsi="Arial" w:cs="Arial"/>
          <w:sz w:val="24"/>
          <w:szCs w:val="24"/>
        </w:rPr>
      </w:pPr>
      <w:r>
        <w:rPr>
          <w:rFonts w:ascii="Arial" w:eastAsia="Arial" w:hAnsi="Arial" w:cs="Arial"/>
          <w:b/>
          <w:sz w:val="24"/>
          <w:szCs w:val="24"/>
        </w:rPr>
        <w:t>Ar</w:t>
      </w:r>
      <w:r>
        <w:rPr>
          <w:rFonts w:ascii="Arial" w:eastAsia="Arial" w:hAnsi="Arial" w:cs="Arial"/>
          <w:b/>
          <w:sz w:val="24"/>
          <w:szCs w:val="24"/>
        </w:rPr>
        <w:t>tículo 29. Ámbitos de adaptación</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El estado y los municipios, en el ámbito de sus competencias, deberán ejecutar acciones para la adaptación en la elaboración de la política estatal y las políticas municipales, el programa estatal y demás acciones de adapta</w:t>
      </w:r>
      <w:r>
        <w:rPr>
          <w:rFonts w:ascii="Arial" w:eastAsia="Arial" w:hAnsi="Arial" w:cs="Arial"/>
          <w:color w:val="000000"/>
          <w:sz w:val="24"/>
          <w:szCs w:val="24"/>
        </w:rPr>
        <w:t>ción que lleven a cabo en los ámbitos previstos en el artículo 28 de la ley general.</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b/>
          <w:color w:val="000000"/>
          <w:sz w:val="24"/>
          <w:szCs w:val="24"/>
        </w:rPr>
        <w:t>Artículo 30. Acciones de adaptación</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Se considerarán acciones de adaptación, además de las establecidas en el artículo 29 de la ley general, las siguientes: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 La publicación de programas de manejo de las áreas naturales protegidas.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II. La adopción de políticas y criterios de adaptación basada en ecosistemas, con prácticas destinadas a la protección y restauración de sus servicios, para reducir la vulnerabilid</w:t>
      </w:r>
      <w:r>
        <w:rPr>
          <w:rFonts w:ascii="Arial" w:eastAsia="Arial" w:hAnsi="Arial" w:cs="Arial"/>
          <w:color w:val="000000"/>
          <w:sz w:val="24"/>
          <w:szCs w:val="24"/>
        </w:rPr>
        <w:t xml:space="preserve">ad de la sociedad frente al cambio climático. </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III. La elaboración y aplicación de las reglas de operación de programas de subsidios y proyectos de inversión relacionados con medidas de adaptación al cambio climático.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IV. La estrategia hídrica estatal.</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V. La estrategia para la conservación y el uso sustentable de la biodiversidad del estado de Yucatán.</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VI. Los demás programas desarrollados por las dependencias y entidades en materia de adaptación.</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b/>
          <w:color w:val="000000"/>
          <w:sz w:val="24"/>
          <w:szCs w:val="24"/>
        </w:rPr>
        <w:t>Artículo 31. Disposiciones</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Las dependencias y entidades d</w:t>
      </w:r>
      <w:r>
        <w:rPr>
          <w:rFonts w:ascii="Arial" w:eastAsia="Arial" w:hAnsi="Arial" w:cs="Arial"/>
          <w:color w:val="000000"/>
          <w:sz w:val="24"/>
          <w:szCs w:val="24"/>
        </w:rPr>
        <w:t>e la administración pública estatal y los municipios, en el ámbito de sus competencias, implementarán acciones para la adaptación conforme a las disposiciones previstas en el artículo 30 de la ley general, y además las siguientes: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 Fomentar la recarga de</w:t>
      </w:r>
      <w:r>
        <w:rPr>
          <w:rFonts w:ascii="Arial" w:eastAsia="Arial" w:hAnsi="Arial" w:cs="Arial"/>
          <w:color w:val="000000"/>
          <w:sz w:val="24"/>
          <w:szCs w:val="24"/>
        </w:rPr>
        <w:t xml:space="preserve"> acuíferos, la tecnificación de la superficie de riego en el estado, la producción bajo condiciones de prácticas de agricultura sustentable y prácticas sustentables de ganadería, silvicultura, pesca y acuacultura; el desarrollo de variedades resistentes, c</w:t>
      </w:r>
      <w:r>
        <w:rPr>
          <w:rFonts w:ascii="Arial" w:eastAsia="Arial" w:hAnsi="Arial" w:cs="Arial"/>
          <w:color w:val="000000"/>
          <w:sz w:val="24"/>
          <w:szCs w:val="24"/>
        </w:rPr>
        <w:t>ultivos de reemplazo de ciclo corto y los sistemas de alerta temprana sobre pronósticos de temporadas con precipitaciones o temperaturas anormales.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II. Cumplir lo establecido en la estrategia para la conservación y el uso sustentable de la biodiversidad de</w:t>
      </w:r>
      <w:r>
        <w:rPr>
          <w:rFonts w:ascii="Arial" w:eastAsia="Arial" w:hAnsi="Arial" w:cs="Arial"/>
          <w:color w:val="000000"/>
          <w:sz w:val="24"/>
          <w:szCs w:val="24"/>
        </w:rPr>
        <w:t>l estado de Yucatán.</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III. Impulsar la adopción de criterios de adaptación en el otorgamiento de licencias y permisos en materia de evaluación de impacto ambiental, aprovechamiento de recursos naturales y las relacionadas con el cambio de uso del suelo.</w:t>
      </w:r>
    </w:p>
    <w:p w:rsidR="0027351B" w:rsidRDefault="00EC0139">
      <w:pPr>
        <w:pBdr>
          <w:top w:val="nil"/>
          <w:left w:val="nil"/>
          <w:bottom w:val="nil"/>
          <w:right w:val="nil"/>
          <w:between w:val="nil"/>
        </w:pBdr>
        <w:spacing w:before="280" w:after="280" w:line="240" w:lineRule="auto"/>
        <w:jc w:val="center"/>
        <w:rPr>
          <w:rFonts w:ascii="Arial" w:eastAsia="Arial" w:hAnsi="Arial" w:cs="Arial"/>
          <w:b/>
          <w:color w:val="000000"/>
          <w:sz w:val="24"/>
          <w:szCs w:val="24"/>
        </w:rPr>
      </w:pPr>
      <w:r>
        <w:rPr>
          <w:rFonts w:ascii="Arial" w:eastAsia="Arial" w:hAnsi="Arial" w:cs="Arial"/>
          <w:b/>
          <w:color w:val="000000"/>
          <w:sz w:val="24"/>
          <w:szCs w:val="24"/>
        </w:rPr>
        <w:t>Cap</w:t>
      </w:r>
      <w:r>
        <w:rPr>
          <w:rFonts w:ascii="Arial" w:eastAsia="Arial" w:hAnsi="Arial" w:cs="Arial"/>
          <w:b/>
          <w:color w:val="000000"/>
          <w:sz w:val="24"/>
          <w:szCs w:val="24"/>
        </w:rPr>
        <w:t>ítulo III</w:t>
      </w:r>
      <w:r>
        <w:rPr>
          <w:rFonts w:ascii="Arial" w:eastAsia="Arial" w:hAnsi="Arial" w:cs="Arial"/>
          <w:b/>
          <w:color w:val="000000"/>
          <w:sz w:val="24"/>
          <w:szCs w:val="24"/>
        </w:rPr>
        <w:br/>
        <w:t>Mitigación</w:t>
      </w:r>
    </w:p>
    <w:p w:rsidR="0027351B" w:rsidRDefault="00EC0139">
      <w:pPr>
        <w:pBdr>
          <w:top w:val="nil"/>
          <w:left w:val="nil"/>
          <w:bottom w:val="nil"/>
          <w:right w:val="nil"/>
          <w:between w:val="nil"/>
        </w:pBdr>
        <w:spacing w:before="280" w:after="280" w:line="240" w:lineRule="auto"/>
        <w:jc w:val="both"/>
        <w:rPr>
          <w:rFonts w:ascii="Arial" w:eastAsia="Arial" w:hAnsi="Arial" w:cs="Arial"/>
          <w:b/>
          <w:color w:val="000000"/>
          <w:sz w:val="24"/>
          <w:szCs w:val="24"/>
        </w:rPr>
      </w:pPr>
      <w:r>
        <w:rPr>
          <w:rFonts w:ascii="Arial" w:eastAsia="Arial" w:hAnsi="Arial" w:cs="Arial"/>
          <w:b/>
          <w:color w:val="000000"/>
          <w:sz w:val="24"/>
          <w:szCs w:val="24"/>
        </w:rPr>
        <w:t>Artículo 32. Elementos de la política de mitigación</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La política estatal de mitigación del cambio climático deberá incluir, a través de los instrumentos de planeación y los instrumentos económicos previstos en esta ley, un diagnóstico, el presupuesto de carbono, la planificación, medición, monitoreo, reporte</w:t>
      </w:r>
      <w:r>
        <w:rPr>
          <w:rFonts w:ascii="Arial" w:eastAsia="Arial" w:hAnsi="Arial" w:cs="Arial"/>
          <w:color w:val="000000"/>
          <w:sz w:val="24"/>
          <w:szCs w:val="24"/>
        </w:rPr>
        <w:t>, verificación y evaluación de las emisiones competencia del estado.</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Esta política deberá establecer planes, programas, acciones, instrumentos económicos, de política y regulatorios para el logro gradual de las metas de reducción de emisiones específicas p</w:t>
      </w:r>
      <w:r>
        <w:rPr>
          <w:rFonts w:ascii="Arial" w:eastAsia="Arial" w:hAnsi="Arial" w:cs="Arial"/>
          <w:color w:val="000000"/>
          <w:sz w:val="24"/>
          <w:szCs w:val="24"/>
        </w:rPr>
        <w:t>or sectores y tomando como referencia los escenarios de línea base y líneas de base por sector que se establezcan en los instrumentos previstos por la federación, considerando las contribuciones determinadas a nivel nacional para el cumplimiento de los obj</w:t>
      </w:r>
      <w:r>
        <w:rPr>
          <w:rFonts w:ascii="Arial" w:eastAsia="Arial" w:hAnsi="Arial" w:cs="Arial"/>
          <w:color w:val="000000"/>
          <w:sz w:val="24"/>
          <w:szCs w:val="24"/>
        </w:rPr>
        <w:t>etivos del Acuerdo de París, el acceso a recursos financieros, la transferencia de tecnología y el desarrollo de capacidades, así como cualquier otro tratado internacional suscrito por el Estado Mexicano en materia de cambio climático.</w:t>
      </w:r>
    </w:p>
    <w:p w:rsidR="0027351B" w:rsidRDefault="00EC0139">
      <w:pPr>
        <w:spacing w:before="280" w:after="280" w:line="240" w:lineRule="auto"/>
        <w:rPr>
          <w:rFonts w:ascii="Arial" w:eastAsia="Arial" w:hAnsi="Arial" w:cs="Arial"/>
          <w:sz w:val="24"/>
          <w:szCs w:val="24"/>
        </w:rPr>
      </w:pPr>
      <w:r>
        <w:rPr>
          <w:rFonts w:ascii="Arial" w:eastAsia="Arial" w:hAnsi="Arial" w:cs="Arial"/>
          <w:b/>
          <w:color w:val="000000"/>
          <w:sz w:val="24"/>
          <w:szCs w:val="24"/>
        </w:rPr>
        <w:t>Artículo 33. Princip</w:t>
      </w:r>
      <w:r>
        <w:rPr>
          <w:rFonts w:ascii="Arial" w:eastAsia="Arial" w:hAnsi="Arial" w:cs="Arial"/>
          <w:b/>
          <w:color w:val="000000"/>
          <w:sz w:val="24"/>
          <w:szCs w:val="24"/>
        </w:rPr>
        <w:t>io de gradualidad</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La política estatal de mitigación de emisiones se instrumentará con base en un principio de gradualidad, promoviendo el fortalecimiento de capacidades para la mitigación y adaptación, priorizando los sectores de mayor potencial de reducci</w:t>
      </w:r>
      <w:r>
        <w:rPr>
          <w:rFonts w:ascii="Arial" w:eastAsia="Arial" w:hAnsi="Arial" w:cs="Arial"/>
          <w:color w:val="000000"/>
          <w:sz w:val="24"/>
          <w:szCs w:val="24"/>
        </w:rPr>
        <w:t>ón hasta culminar en los que representan los costos más elevados.</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Para aquellas políticas y actividades que impliquen o que trasladen un costo al sector privado o a la sociedad en general, y que no existan recursos o fuentes nacionales o internacionales de</w:t>
      </w:r>
      <w:r>
        <w:rPr>
          <w:rFonts w:ascii="Arial" w:eastAsia="Arial" w:hAnsi="Arial" w:cs="Arial"/>
          <w:color w:val="000000"/>
          <w:sz w:val="24"/>
          <w:szCs w:val="24"/>
        </w:rPr>
        <w:t xml:space="preserve"> financiamiento que puedan cubrir los costos para la implementación de dichas políticas y actividades, estas podrán instrumentarse en dos fases, cuando exista área de oportunidad para los sectores regulados: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 Fomento de capacidades, en la cual las políti</w:t>
      </w:r>
      <w:r>
        <w:rPr>
          <w:rFonts w:ascii="Arial" w:eastAsia="Arial" w:hAnsi="Arial" w:cs="Arial"/>
          <w:color w:val="000000"/>
          <w:sz w:val="24"/>
          <w:szCs w:val="24"/>
        </w:rPr>
        <w:t>cas y actividades a ser desarrolladas, deberán implementarse con carácter voluntario, con el objetivo de fortalecer las capacidades de los sectores regulados, considerando:</w:t>
      </w:r>
    </w:p>
    <w:p w:rsidR="0027351B" w:rsidRDefault="00EC0139">
      <w:pPr>
        <w:pBdr>
          <w:top w:val="nil"/>
          <w:left w:val="nil"/>
          <w:bottom w:val="nil"/>
          <w:right w:val="nil"/>
          <w:between w:val="nil"/>
        </w:pBdr>
        <w:spacing w:before="280" w:after="280" w:line="240" w:lineRule="auto"/>
        <w:ind w:left="709" w:firstLine="709"/>
        <w:jc w:val="both"/>
        <w:rPr>
          <w:rFonts w:ascii="Arial" w:eastAsia="Arial" w:hAnsi="Arial" w:cs="Arial"/>
          <w:color w:val="000000"/>
          <w:sz w:val="24"/>
          <w:szCs w:val="24"/>
        </w:rPr>
      </w:pPr>
      <w:r>
        <w:rPr>
          <w:rFonts w:ascii="Arial" w:eastAsia="Arial" w:hAnsi="Arial" w:cs="Arial"/>
          <w:color w:val="000000"/>
          <w:sz w:val="24"/>
          <w:szCs w:val="24"/>
        </w:rPr>
        <w:t>a) El análisis de las distintas herramientas y mecanismos existentes para la reducc</w:t>
      </w:r>
      <w:r>
        <w:rPr>
          <w:rFonts w:ascii="Arial" w:eastAsia="Arial" w:hAnsi="Arial" w:cs="Arial"/>
          <w:color w:val="000000"/>
          <w:sz w:val="24"/>
          <w:szCs w:val="24"/>
        </w:rPr>
        <w:t>ión de emisiones en el sector actividad objeto de estudio, incluyendo el costo de la implementación de cada uno de ellos.</w:t>
      </w:r>
    </w:p>
    <w:p w:rsidR="0027351B" w:rsidRDefault="00EC0139">
      <w:pPr>
        <w:pBdr>
          <w:top w:val="nil"/>
          <w:left w:val="nil"/>
          <w:bottom w:val="nil"/>
          <w:right w:val="nil"/>
          <w:between w:val="nil"/>
        </w:pBdr>
        <w:spacing w:before="280" w:after="280" w:line="240" w:lineRule="auto"/>
        <w:ind w:left="709" w:firstLine="709"/>
        <w:jc w:val="both"/>
        <w:rPr>
          <w:rFonts w:ascii="Arial" w:eastAsia="Arial" w:hAnsi="Arial" w:cs="Arial"/>
          <w:color w:val="000000"/>
          <w:sz w:val="24"/>
          <w:szCs w:val="24"/>
        </w:rPr>
      </w:pPr>
      <w:r>
        <w:rPr>
          <w:rFonts w:ascii="Arial" w:eastAsia="Arial" w:hAnsi="Arial" w:cs="Arial"/>
          <w:color w:val="000000"/>
          <w:sz w:val="24"/>
          <w:szCs w:val="24"/>
        </w:rPr>
        <w:t>b) El análisis de las formas de medición, reporte y verificación de las herramientas y mecanismos a ser utilizados.</w:t>
      </w:r>
    </w:p>
    <w:p w:rsidR="0027351B" w:rsidRDefault="00EC0139">
      <w:pPr>
        <w:pBdr>
          <w:top w:val="nil"/>
          <w:left w:val="nil"/>
          <w:bottom w:val="nil"/>
          <w:right w:val="nil"/>
          <w:between w:val="nil"/>
        </w:pBdr>
        <w:spacing w:before="280" w:after="280" w:line="240" w:lineRule="auto"/>
        <w:ind w:left="709" w:firstLine="709"/>
        <w:jc w:val="both"/>
        <w:rPr>
          <w:rFonts w:ascii="Arial" w:eastAsia="Arial" w:hAnsi="Arial" w:cs="Arial"/>
          <w:color w:val="000000"/>
          <w:sz w:val="24"/>
          <w:szCs w:val="24"/>
        </w:rPr>
      </w:pPr>
      <w:r>
        <w:rPr>
          <w:rFonts w:ascii="Arial" w:eastAsia="Arial" w:hAnsi="Arial" w:cs="Arial"/>
          <w:color w:val="000000"/>
          <w:sz w:val="24"/>
          <w:szCs w:val="24"/>
        </w:rPr>
        <w:t>c) El análisis de la determinación de líneas bases para el sector objeto de estudio.</w:t>
      </w:r>
    </w:p>
    <w:p w:rsidR="0027351B" w:rsidRDefault="00EC0139">
      <w:pPr>
        <w:pBdr>
          <w:top w:val="nil"/>
          <w:left w:val="nil"/>
          <w:bottom w:val="nil"/>
          <w:right w:val="nil"/>
          <w:between w:val="nil"/>
        </w:pBdr>
        <w:spacing w:before="280" w:after="280" w:line="240" w:lineRule="auto"/>
        <w:ind w:left="709" w:firstLine="709"/>
        <w:jc w:val="both"/>
        <w:rPr>
          <w:rFonts w:ascii="Arial" w:eastAsia="Arial" w:hAnsi="Arial" w:cs="Arial"/>
          <w:color w:val="000000"/>
          <w:sz w:val="24"/>
          <w:szCs w:val="24"/>
        </w:rPr>
      </w:pPr>
      <w:r>
        <w:rPr>
          <w:rFonts w:ascii="Arial" w:eastAsia="Arial" w:hAnsi="Arial" w:cs="Arial"/>
          <w:color w:val="000000"/>
          <w:sz w:val="24"/>
          <w:szCs w:val="24"/>
        </w:rPr>
        <w:t>d) El estudio de las consecuencias económicas y sociales del establecimiento de cada una de dichas herramientas y mecanismos, incluyendo transferencia de costos a otros se</w:t>
      </w:r>
      <w:r>
        <w:rPr>
          <w:rFonts w:ascii="Arial" w:eastAsia="Arial" w:hAnsi="Arial" w:cs="Arial"/>
          <w:color w:val="000000"/>
          <w:sz w:val="24"/>
          <w:szCs w:val="24"/>
        </w:rPr>
        <w:t>ctores de la sociedad o consumidores finales.</w:t>
      </w:r>
    </w:p>
    <w:p w:rsidR="0027351B" w:rsidRDefault="00EC0139">
      <w:pPr>
        <w:pBdr>
          <w:top w:val="nil"/>
          <w:left w:val="nil"/>
          <w:bottom w:val="nil"/>
          <w:right w:val="nil"/>
          <w:between w:val="nil"/>
        </w:pBdr>
        <w:spacing w:before="280" w:after="280" w:line="240" w:lineRule="auto"/>
        <w:ind w:left="709" w:firstLine="709"/>
        <w:jc w:val="both"/>
        <w:rPr>
          <w:rFonts w:ascii="Arial" w:eastAsia="Arial" w:hAnsi="Arial" w:cs="Arial"/>
          <w:color w:val="000000"/>
          <w:sz w:val="24"/>
          <w:szCs w:val="24"/>
        </w:rPr>
      </w:pPr>
      <w:r>
        <w:rPr>
          <w:rFonts w:ascii="Arial" w:eastAsia="Arial" w:hAnsi="Arial" w:cs="Arial"/>
          <w:color w:val="000000"/>
          <w:sz w:val="24"/>
          <w:szCs w:val="24"/>
        </w:rPr>
        <w:t>e) El análisis de la competitividad de los productos en el mercado internacional, después de que se haya aplicado la herramienta o mecanismo objeto de estudio, en el sector analizado, si ese fuere el caso.</w:t>
      </w:r>
    </w:p>
    <w:p w:rsidR="0027351B" w:rsidRDefault="00EC0139">
      <w:pPr>
        <w:pBdr>
          <w:top w:val="nil"/>
          <w:left w:val="nil"/>
          <w:bottom w:val="nil"/>
          <w:right w:val="nil"/>
          <w:between w:val="nil"/>
        </w:pBdr>
        <w:spacing w:before="280" w:after="280" w:line="240" w:lineRule="auto"/>
        <w:ind w:left="709" w:firstLine="709"/>
        <w:jc w:val="both"/>
        <w:rPr>
          <w:rFonts w:ascii="Arial" w:eastAsia="Arial" w:hAnsi="Arial" w:cs="Arial"/>
          <w:color w:val="000000"/>
          <w:sz w:val="24"/>
          <w:szCs w:val="24"/>
        </w:rPr>
      </w:pPr>
      <w:r>
        <w:rPr>
          <w:rFonts w:ascii="Arial" w:eastAsia="Arial" w:hAnsi="Arial" w:cs="Arial"/>
          <w:color w:val="000000"/>
          <w:sz w:val="24"/>
          <w:szCs w:val="24"/>
        </w:rPr>
        <w:t>f) L</w:t>
      </w:r>
      <w:r>
        <w:rPr>
          <w:rFonts w:ascii="Arial" w:eastAsia="Arial" w:hAnsi="Arial" w:cs="Arial"/>
          <w:color w:val="000000"/>
          <w:sz w:val="24"/>
          <w:szCs w:val="24"/>
        </w:rPr>
        <w:t>a determinación de las metas de reducción de emisiones que deberá alcanzar el sector analizado, considerando su contribución en la generación de reducción del total de emisiones en el país, y el costo de la reducción o captura de emisiones.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II. Establecimi</w:t>
      </w:r>
      <w:r>
        <w:rPr>
          <w:rFonts w:ascii="Arial" w:eastAsia="Arial" w:hAnsi="Arial" w:cs="Arial"/>
          <w:color w:val="000000"/>
          <w:sz w:val="24"/>
          <w:szCs w:val="24"/>
        </w:rPr>
        <w:t>ento de metas de reducción de emisiones específicas, considerando la contribución de los sectores respectivos en las emisiones de gases o compuestos efecto invernadero, tomando en cuenta:</w:t>
      </w:r>
    </w:p>
    <w:p w:rsidR="0027351B" w:rsidRDefault="00EC0139">
      <w:pPr>
        <w:pBdr>
          <w:top w:val="nil"/>
          <w:left w:val="nil"/>
          <w:bottom w:val="nil"/>
          <w:right w:val="nil"/>
          <w:between w:val="nil"/>
        </w:pBdr>
        <w:spacing w:before="280" w:after="280" w:line="240" w:lineRule="auto"/>
        <w:ind w:left="709" w:firstLine="709"/>
        <w:jc w:val="both"/>
        <w:rPr>
          <w:rFonts w:ascii="Arial" w:eastAsia="Arial" w:hAnsi="Arial" w:cs="Arial"/>
          <w:color w:val="000000"/>
          <w:sz w:val="24"/>
          <w:szCs w:val="24"/>
        </w:rPr>
      </w:pPr>
      <w:r>
        <w:rPr>
          <w:rFonts w:ascii="Arial" w:eastAsia="Arial" w:hAnsi="Arial" w:cs="Arial"/>
          <w:color w:val="000000"/>
          <w:sz w:val="24"/>
          <w:szCs w:val="24"/>
        </w:rPr>
        <w:t>a) La disponibilidad de recursos financieros y tecnológicos en los s</w:t>
      </w:r>
      <w:r>
        <w:rPr>
          <w:rFonts w:ascii="Arial" w:eastAsia="Arial" w:hAnsi="Arial" w:cs="Arial"/>
          <w:color w:val="000000"/>
          <w:sz w:val="24"/>
          <w:szCs w:val="24"/>
        </w:rPr>
        <w:t>ectores comprendidos en las metas de reducción específicas a alcanzarse a través de los instrumentos previstos por esta ley.</w:t>
      </w:r>
    </w:p>
    <w:p w:rsidR="0027351B" w:rsidRDefault="00EC0139">
      <w:pPr>
        <w:pBdr>
          <w:top w:val="nil"/>
          <w:left w:val="nil"/>
          <w:bottom w:val="nil"/>
          <w:right w:val="nil"/>
          <w:between w:val="nil"/>
        </w:pBdr>
        <w:spacing w:before="280" w:after="280" w:line="240" w:lineRule="auto"/>
        <w:ind w:left="709" w:firstLine="709"/>
        <w:jc w:val="both"/>
        <w:rPr>
          <w:rFonts w:ascii="Arial" w:eastAsia="Arial" w:hAnsi="Arial" w:cs="Arial"/>
          <w:color w:val="000000"/>
          <w:sz w:val="24"/>
          <w:szCs w:val="24"/>
        </w:rPr>
      </w:pPr>
      <w:r>
        <w:rPr>
          <w:rFonts w:ascii="Arial" w:eastAsia="Arial" w:hAnsi="Arial" w:cs="Arial"/>
          <w:color w:val="000000"/>
          <w:sz w:val="24"/>
          <w:szCs w:val="24"/>
        </w:rPr>
        <w:t>b) El análisis costo-eficiencia de las políticas y acciones establecidas para la reducción de emisiones por sector, priorizando aqu</w:t>
      </w:r>
      <w:r>
        <w:rPr>
          <w:rFonts w:ascii="Arial" w:eastAsia="Arial" w:hAnsi="Arial" w:cs="Arial"/>
          <w:color w:val="000000"/>
          <w:sz w:val="24"/>
          <w:szCs w:val="24"/>
        </w:rPr>
        <w:t>ellas que promuevan una mayor reducción de emisiones al menor costo.</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b/>
          <w:color w:val="000000"/>
          <w:sz w:val="24"/>
          <w:szCs w:val="24"/>
        </w:rPr>
        <w:t>Artículo 34. Objetivos</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Los objetivos de las políticas públicas para la mitigación son, además de los previstos en el artículo 33 de la ley general, los siguientes: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 Reducir las emisiones a través de políticas y programas que fomenten la transición a una economía sustentable, competitiva y de bajas emisiones en carbono, incluyendo instrumentos económicos, incentivos y otras alternativas que mejoren la relación costo</w:t>
      </w:r>
      <w:r>
        <w:rPr>
          <w:rFonts w:ascii="Arial" w:eastAsia="Arial" w:hAnsi="Arial" w:cs="Arial"/>
          <w:color w:val="000000"/>
          <w:sz w:val="24"/>
          <w:szCs w:val="24"/>
        </w:rPr>
        <w:t>-eficiencia de las medidas específicas de mitigación, disminuyendo sus costos económicos y promoviendo la competitividad, la transferencia de tecnología y el fomento del desarrollo tecnológico.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II. Promover la disminución en la generación de residuos.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III.</w:t>
      </w:r>
      <w:r>
        <w:rPr>
          <w:rFonts w:ascii="Arial" w:eastAsia="Arial" w:hAnsi="Arial" w:cs="Arial"/>
          <w:color w:val="000000"/>
          <w:sz w:val="24"/>
          <w:szCs w:val="24"/>
        </w:rPr>
        <w:t xml:space="preserve"> Fomentar la participación y colaboración entre los sectores social, público y privado en el diseño, la elaboración y la instrumentación de las políticas y acciones estatales de mitigación.</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b/>
          <w:color w:val="000000"/>
          <w:sz w:val="24"/>
          <w:szCs w:val="24"/>
        </w:rPr>
        <w:t>Artículo 35. Reducción de emisiones</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Para reducir las emisiones, la</w:t>
      </w:r>
      <w:r>
        <w:rPr>
          <w:rFonts w:ascii="Arial" w:eastAsia="Arial" w:hAnsi="Arial" w:cs="Arial"/>
          <w:color w:val="000000"/>
          <w:sz w:val="24"/>
          <w:szCs w:val="24"/>
        </w:rPr>
        <w:t>s dependencias y entidades de la Administración Pública estatal y los municipios, en el ámbito de su competencia, promoverán el diseño y la elaboración de políticas y acciones de mitigación asociadas a los sectores correspondientes, considerando las dispos</w:t>
      </w:r>
      <w:r>
        <w:rPr>
          <w:rFonts w:ascii="Arial" w:eastAsia="Arial" w:hAnsi="Arial" w:cs="Arial"/>
          <w:color w:val="000000"/>
          <w:sz w:val="24"/>
          <w:szCs w:val="24"/>
        </w:rPr>
        <w:t>iciones previstas en el artículo 34 de la ley general, y además las siguientes: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 La reducción de emisiones en el sector transporte:</w:t>
      </w:r>
    </w:p>
    <w:p w:rsidR="0027351B" w:rsidRDefault="00EC0139">
      <w:pPr>
        <w:pBdr>
          <w:top w:val="nil"/>
          <w:left w:val="nil"/>
          <w:bottom w:val="nil"/>
          <w:right w:val="nil"/>
          <w:between w:val="nil"/>
        </w:pBdr>
        <w:spacing w:before="280" w:after="280" w:line="240" w:lineRule="auto"/>
        <w:ind w:left="708" w:firstLine="708"/>
        <w:jc w:val="both"/>
        <w:rPr>
          <w:rFonts w:ascii="Arial" w:eastAsia="Arial" w:hAnsi="Arial" w:cs="Arial"/>
          <w:color w:val="000000"/>
          <w:sz w:val="24"/>
          <w:szCs w:val="24"/>
        </w:rPr>
      </w:pPr>
      <w:r>
        <w:rPr>
          <w:rFonts w:ascii="Arial" w:eastAsia="Arial" w:hAnsi="Arial" w:cs="Arial"/>
          <w:color w:val="000000"/>
          <w:sz w:val="24"/>
          <w:szCs w:val="24"/>
        </w:rPr>
        <w:t>a) Promover la implementación de reglamentos de tránsito que promuevan el uso multimodal de las vialidades, entre vehículos motorizados y no motorizados, y peatones.</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Las disposiciones reglamentarias de esta ley establecerán los requisitos que deberán cumpl</w:t>
      </w:r>
      <w:r>
        <w:rPr>
          <w:rFonts w:ascii="Arial" w:eastAsia="Arial" w:hAnsi="Arial" w:cs="Arial"/>
          <w:color w:val="000000"/>
          <w:sz w:val="24"/>
          <w:szCs w:val="24"/>
        </w:rPr>
        <w:t>irse para el reconocimiento y registro de los programas e instrumentos referidos en este artículo.</w:t>
      </w:r>
    </w:p>
    <w:p w:rsidR="0027351B" w:rsidRDefault="00EC0139">
      <w:pPr>
        <w:pBdr>
          <w:top w:val="nil"/>
          <w:left w:val="nil"/>
          <w:bottom w:val="nil"/>
          <w:right w:val="nil"/>
          <w:between w:val="nil"/>
        </w:pBdr>
        <w:spacing w:before="280" w:after="280" w:line="240" w:lineRule="auto"/>
        <w:jc w:val="center"/>
        <w:rPr>
          <w:rFonts w:ascii="Arial" w:eastAsia="Arial" w:hAnsi="Arial" w:cs="Arial"/>
          <w:color w:val="000000"/>
          <w:sz w:val="24"/>
          <w:szCs w:val="24"/>
        </w:rPr>
      </w:pPr>
      <w:r>
        <w:rPr>
          <w:rFonts w:ascii="Arial" w:eastAsia="Arial" w:hAnsi="Arial" w:cs="Arial"/>
          <w:b/>
          <w:color w:val="000000"/>
          <w:sz w:val="24"/>
          <w:szCs w:val="24"/>
        </w:rPr>
        <w:t>Capítulo IV</w:t>
      </w:r>
      <w:r>
        <w:rPr>
          <w:rFonts w:ascii="Arial" w:eastAsia="Arial" w:hAnsi="Arial" w:cs="Arial"/>
          <w:b/>
          <w:color w:val="000000"/>
          <w:sz w:val="24"/>
          <w:szCs w:val="24"/>
        </w:rPr>
        <w:br/>
        <w:t>Inventario Estatal de Emisiones de Compuestos y Gases de Efecto Invernadero</w:t>
      </w:r>
    </w:p>
    <w:p w:rsidR="0027351B" w:rsidRDefault="00EC0139">
      <w:pPr>
        <w:pBdr>
          <w:top w:val="nil"/>
          <w:left w:val="nil"/>
          <w:bottom w:val="nil"/>
          <w:right w:val="nil"/>
          <w:between w:val="nil"/>
        </w:pBdr>
        <w:spacing w:before="280" w:after="280" w:line="240" w:lineRule="auto"/>
        <w:jc w:val="both"/>
        <w:rPr>
          <w:rFonts w:ascii="Arial" w:eastAsia="Arial" w:hAnsi="Arial" w:cs="Arial"/>
          <w:b/>
          <w:color w:val="000000"/>
          <w:sz w:val="24"/>
          <w:szCs w:val="24"/>
        </w:rPr>
      </w:pPr>
      <w:r>
        <w:rPr>
          <w:rFonts w:ascii="Arial" w:eastAsia="Arial" w:hAnsi="Arial" w:cs="Arial"/>
          <w:b/>
          <w:color w:val="000000"/>
          <w:sz w:val="24"/>
          <w:szCs w:val="24"/>
        </w:rPr>
        <w:t>Artículo 36.</w:t>
      </w:r>
      <w:r>
        <w:rPr>
          <w:rFonts w:ascii="Arial" w:eastAsia="Arial" w:hAnsi="Arial" w:cs="Arial"/>
          <w:color w:val="000000"/>
          <w:sz w:val="24"/>
          <w:szCs w:val="24"/>
        </w:rPr>
        <w:t xml:space="preserve"> </w:t>
      </w:r>
      <w:r>
        <w:rPr>
          <w:rFonts w:ascii="Arial" w:eastAsia="Arial" w:hAnsi="Arial" w:cs="Arial"/>
          <w:b/>
          <w:color w:val="000000"/>
          <w:sz w:val="24"/>
          <w:szCs w:val="24"/>
        </w:rPr>
        <w:t>Elaboración</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El inventario estatal deberá ser elaborado p</w:t>
      </w:r>
      <w:r>
        <w:rPr>
          <w:rFonts w:ascii="Arial" w:eastAsia="Arial" w:hAnsi="Arial" w:cs="Arial"/>
          <w:color w:val="000000"/>
          <w:sz w:val="24"/>
          <w:szCs w:val="24"/>
        </w:rPr>
        <w:t>or la secretaría en coordinación con la comisión estatal.</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b/>
          <w:color w:val="000000"/>
          <w:sz w:val="24"/>
          <w:szCs w:val="24"/>
        </w:rPr>
        <w:t>Artículo 37. Integración</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El inventario estatal se integrará con la información relativa a las categorías de fuentes emisoras previstas por la fracción XIV del artículo 7º de la ley general, con apego a los formatos, las metodologías y los procedimientos que se determinen en las di</w:t>
      </w:r>
      <w:r>
        <w:rPr>
          <w:rFonts w:ascii="Arial" w:eastAsia="Arial" w:hAnsi="Arial" w:cs="Arial"/>
          <w:color w:val="000000"/>
          <w:sz w:val="24"/>
          <w:szCs w:val="24"/>
        </w:rPr>
        <w:t>sposiciones jurídicas que al efecto expida la federación.</w:t>
      </w:r>
    </w:p>
    <w:p w:rsidR="0027351B" w:rsidRDefault="00EC0139">
      <w:pPr>
        <w:spacing w:before="280" w:after="280" w:line="240" w:lineRule="auto"/>
        <w:rPr>
          <w:rFonts w:ascii="Arial" w:eastAsia="Arial" w:hAnsi="Arial" w:cs="Arial"/>
          <w:sz w:val="24"/>
          <w:szCs w:val="24"/>
        </w:rPr>
      </w:pPr>
      <w:r>
        <w:rPr>
          <w:rFonts w:ascii="Arial" w:eastAsia="Arial" w:hAnsi="Arial" w:cs="Arial"/>
          <w:b/>
          <w:sz w:val="24"/>
          <w:szCs w:val="24"/>
        </w:rPr>
        <w:t>Artículo 38. Actualización</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El Gobierno del estado, a través de la secretaría, elaborará y actualizará periódicamente el inventario estatal de acuerdo con los criterios e indicadores elaborados por la federación en la materia, y pondrá a disposición de esta los datos, documentos y re</w:t>
      </w:r>
      <w:r>
        <w:rPr>
          <w:rFonts w:ascii="Arial" w:eastAsia="Arial" w:hAnsi="Arial" w:cs="Arial"/>
          <w:color w:val="000000"/>
          <w:sz w:val="24"/>
          <w:szCs w:val="24"/>
        </w:rPr>
        <w:t>gistros en el marco de los procedimientos adoptados a nivel nacional para la integración y reporte de las comunicaciones nacionales correspondientes, a efecto de integrarlos a los sistemas de medición, reporte y verificación de las diferentes acciones y me</w:t>
      </w:r>
      <w:r>
        <w:rPr>
          <w:rFonts w:ascii="Arial" w:eastAsia="Arial" w:hAnsi="Arial" w:cs="Arial"/>
          <w:color w:val="000000"/>
          <w:sz w:val="24"/>
          <w:szCs w:val="24"/>
        </w:rPr>
        <w:t>didas de mitigación del cambio climático.</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39. Coordinación para la integración de información </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El Gobierno del estado, a través de la secretaría, celebrará instrumentos de coordinación con las autoridades que considere pertinentes, con la finalida</w:t>
      </w:r>
      <w:r>
        <w:rPr>
          <w:rFonts w:ascii="Arial" w:eastAsia="Arial" w:hAnsi="Arial" w:cs="Arial"/>
          <w:color w:val="000000"/>
          <w:sz w:val="24"/>
          <w:szCs w:val="24"/>
        </w:rPr>
        <w:t xml:space="preserve">d de incorporar la información del inventario estatal a los sistemas de información en materia ambiental y de cambio climático. </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b/>
          <w:color w:val="000000"/>
          <w:sz w:val="24"/>
          <w:szCs w:val="24"/>
        </w:rPr>
        <w:t>Artículo 40. Periodicidad de actualización</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La secretaría actualizará el inventario estatal cada dos años y publicará anualmente</w:t>
      </w:r>
      <w:r>
        <w:rPr>
          <w:rFonts w:ascii="Arial" w:eastAsia="Arial" w:hAnsi="Arial" w:cs="Arial"/>
          <w:color w:val="000000"/>
          <w:sz w:val="24"/>
          <w:szCs w:val="24"/>
        </w:rPr>
        <w:t xml:space="preserve"> las proyecciones de las emisiones conforme a lo previsto en la ley general.</w:t>
      </w:r>
    </w:p>
    <w:p w:rsidR="0027351B" w:rsidRDefault="00EC0139">
      <w:pPr>
        <w:pBdr>
          <w:top w:val="nil"/>
          <w:left w:val="nil"/>
          <w:bottom w:val="nil"/>
          <w:right w:val="nil"/>
          <w:between w:val="nil"/>
        </w:pBdr>
        <w:spacing w:before="280" w:after="280" w:line="240" w:lineRule="auto"/>
        <w:jc w:val="both"/>
        <w:rPr>
          <w:rFonts w:ascii="Arial" w:eastAsia="Arial" w:hAnsi="Arial" w:cs="Arial"/>
          <w:b/>
          <w:color w:val="000000"/>
          <w:sz w:val="24"/>
          <w:szCs w:val="24"/>
        </w:rPr>
      </w:pPr>
      <w:r>
        <w:rPr>
          <w:rFonts w:ascii="Arial" w:eastAsia="Arial" w:hAnsi="Arial" w:cs="Arial"/>
          <w:b/>
          <w:color w:val="000000"/>
          <w:sz w:val="24"/>
          <w:szCs w:val="24"/>
        </w:rPr>
        <w:t>Artículo 41. Obligación de reportar</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Las personas físicas o morales responsables de las fuentes emisoras de competencia estatal están obligadas a reportar sus emisiones a la secret</w:t>
      </w:r>
      <w:r>
        <w:rPr>
          <w:rFonts w:ascii="Arial" w:eastAsia="Arial" w:hAnsi="Arial" w:cs="Arial"/>
          <w:color w:val="000000"/>
          <w:sz w:val="24"/>
          <w:szCs w:val="24"/>
        </w:rPr>
        <w:t>aría, de acuerdo con lo previsto en esta ley y demás ordenamientos que de ella se deriven.</w:t>
      </w:r>
    </w:p>
    <w:p w:rsidR="0027351B" w:rsidRDefault="00EC0139">
      <w:pPr>
        <w:pBdr>
          <w:top w:val="nil"/>
          <w:left w:val="nil"/>
          <w:bottom w:val="nil"/>
          <w:right w:val="nil"/>
          <w:between w:val="nil"/>
        </w:pBdr>
        <w:spacing w:before="280" w:after="280" w:line="240" w:lineRule="auto"/>
        <w:jc w:val="center"/>
        <w:rPr>
          <w:rFonts w:ascii="Arial" w:eastAsia="Arial" w:hAnsi="Arial" w:cs="Arial"/>
          <w:color w:val="000000"/>
          <w:sz w:val="24"/>
          <w:szCs w:val="24"/>
        </w:rPr>
      </w:pPr>
      <w:r>
        <w:rPr>
          <w:rFonts w:ascii="Arial" w:eastAsia="Arial" w:hAnsi="Arial" w:cs="Arial"/>
          <w:b/>
          <w:color w:val="000000"/>
          <w:sz w:val="24"/>
          <w:szCs w:val="24"/>
        </w:rPr>
        <w:t>Título cuarto</w:t>
      </w:r>
      <w:r>
        <w:rPr>
          <w:rFonts w:ascii="Arial" w:eastAsia="Arial" w:hAnsi="Arial" w:cs="Arial"/>
          <w:b/>
          <w:color w:val="000000"/>
          <w:sz w:val="24"/>
          <w:szCs w:val="24"/>
        </w:rPr>
        <w:br/>
        <w:t>Sistema Estatal de Cambio Climático</w:t>
      </w:r>
    </w:p>
    <w:p w:rsidR="0027351B" w:rsidRDefault="00EC0139">
      <w:pPr>
        <w:pBdr>
          <w:top w:val="nil"/>
          <w:left w:val="nil"/>
          <w:bottom w:val="nil"/>
          <w:right w:val="nil"/>
          <w:between w:val="nil"/>
        </w:pBdr>
        <w:spacing w:before="280" w:after="280" w:line="240" w:lineRule="auto"/>
        <w:jc w:val="center"/>
        <w:rPr>
          <w:rFonts w:ascii="Arial" w:eastAsia="Arial" w:hAnsi="Arial" w:cs="Arial"/>
          <w:color w:val="000000"/>
          <w:sz w:val="24"/>
          <w:szCs w:val="24"/>
        </w:rPr>
      </w:pPr>
      <w:r>
        <w:rPr>
          <w:rFonts w:ascii="Arial" w:eastAsia="Arial" w:hAnsi="Arial" w:cs="Arial"/>
          <w:b/>
          <w:color w:val="000000"/>
          <w:sz w:val="24"/>
          <w:szCs w:val="24"/>
        </w:rPr>
        <w:t>Capítulo I</w:t>
      </w:r>
      <w:r>
        <w:rPr>
          <w:rFonts w:ascii="Arial" w:eastAsia="Arial" w:hAnsi="Arial" w:cs="Arial"/>
          <w:b/>
          <w:color w:val="000000"/>
          <w:sz w:val="24"/>
          <w:szCs w:val="24"/>
        </w:rPr>
        <w:br/>
        <w:t>Sistema Estatal de Cambio Climático</w:t>
      </w:r>
    </w:p>
    <w:p w:rsidR="0027351B" w:rsidRDefault="00EC0139">
      <w:pPr>
        <w:pBdr>
          <w:top w:val="nil"/>
          <w:left w:val="nil"/>
          <w:bottom w:val="nil"/>
          <w:right w:val="nil"/>
          <w:between w:val="nil"/>
        </w:pBdr>
        <w:spacing w:before="280" w:after="280" w:line="240" w:lineRule="auto"/>
        <w:jc w:val="both"/>
        <w:rPr>
          <w:rFonts w:ascii="Arial" w:eastAsia="Arial" w:hAnsi="Arial" w:cs="Arial"/>
          <w:b/>
          <w:color w:val="000000"/>
          <w:sz w:val="24"/>
          <w:szCs w:val="24"/>
        </w:rPr>
      </w:pPr>
      <w:r>
        <w:rPr>
          <w:rFonts w:ascii="Arial" w:eastAsia="Arial" w:hAnsi="Arial" w:cs="Arial"/>
          <w:b/>
          <w:color w:val="000000"/>
          <w:sz w:val="24"/>
          <w:szCs w:val="24"/>
        </w:rPr>
        <w:t>Artículo 42. Objeto</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La persona titular del Poder Ejecutivo del Estad</w:t>
      </w:r>
      <w:r>
        <w:rPr>
          <w:rFonts w:ascii="Arial" w:eastAsia="Arial" w:hAnsi="Arial" w:cs="Arial"/>
          <w:color w:val="000000"/>
          <w:sz w:val="24"/>
          <w:szCs w:val="24"/>
        </w:rPr>
        <w:t xml:space="preserve">o establecerá las bases de coordinación para la integración y funcionamiento del Sistema Estatal de Cambio Climático, el cual tiene por objeto: </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 Fungir como un mecanismo de concurrencia, comunicación, colaboración, coordinación y concertación sobre la política estatal.</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II. Promover la aplicación transversal de la política estatal entre la Administración Pública estatal y los municipios, con la p</w:t>
      </w:r>
      <w:r>
        <w:rPr>
          <w:rFonts w:ascii="Arial" w:eastAsia="Arial" w:hAnsi="Arial" w:cs="Arial"/>
          <w:color w:val="000000"/>
          <w:sz w:val="24"/>
          <w:szCs w:val="24"/>
        </w:rPr>
        <w:t>articipación del consejo estatal, y en el ámbito de sus respectivas competencias.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III. Coordinar los esfuerzos del estado y los municipios para la realización de medidas, ajustes, políticas y acciones de mitigación y adaptación, a través de los instrumento</w:t>
      </w:r>
      <w:r>
        <w:rPr>
          <w:rFonts w:ascii="Arial" w:eastAsia="Arial" w:hAnsi="Arial" w:cs="Arial"/>
          <w:color w:val="000000"/>
          <w:sz w:val="24"/>
          <w:szCs w:val="24"/>
        </w:rPr>
        <w:t xml:space="preserve">s de planeación de la política estatal previstos en esta ley y los demás que de ella deriven. </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IV. Promover la concurrencia, vinculación y congruencia de los programas, acciones e inversiones del gobierno estatal y de los municipios, con la estrategia naci</w:t>
      </w:r>
      <w:r>
        <w:rPr>
          <w:rFonts w:ascii="Arial" w:eastAsia="Arial" w:hAnsi="Arial" w:cs="Arial"/>
          <w:color w:val="000000"/>
          <w:sz w:val="24"/>
          <w:szCs w:val="24"/>
        </w:rPr>
        <w:t xml:space="preserve">onal y el programa estatal. </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V. Formular recomendaciones a la comisión estatal para el fortalecimiento de política estatal y las medidas, ajustes, políticas y acciones de adaptación y mitigación.</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b/>
          <w:color w:val="000000"/>
          <w:sz w:val="24"/>
          <w:szCs w:val="24"/>
        </w:rPr>
        <w:t>Artículo 43. Integración</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El sistema estatal estará conformad</w:t>
      </w:r>
      <w:r>
        <w:rPr>
          <w:rFonts w:ascii="Arial" w:eastAsia="Arial" w:hAnsi="Arial" w:cs="Arial"/>
          <w:color w:val="000000"/>
          <w:sz w:val="24"/>
          <w:szCs w:val="24"/>
        </w:rPr>
        <w:t>o por las personas integrantes de la comisión estatal, el consejo estatal, las personas titulares de las presidencias municipales del estado y las personas que ocupen la presidencia de las comisiones relacionadas con la materia de cambio climático en el Co</w:t>
      </w:r>
      <w:r>
        <w:rPr>
          <w:rFonts w:ascii="Arial" w:eastAsia="Arial" w:hAnsi="Arial" w:cs="Arial"/>
          <w:color w:val="000000"/>
          <w:sz w:val="24"/>
          <w:szCs w:val="24"/>
        </w:rPr>
        <w:t>ngreso del estado.</w:t>
      </w:r>
    </w:p>
    <w:p w:rsidR="0027351B" w:rsidRDefault="00EC0139">
      <w:pPr>
        <w:pBdr>
          <w:top w:val="nil"/>
          <w:left w:val="nil"/>
          <w:bottom w:val="nil"/>
          <w:right w:val="nil"/>
          <w:between w:val="nil"/>
        </w:pBdr>
        <w:spacing w:before="280" w:after="280" w:line="240" w:lineRule="auto"/>
        <w:jc w:val="both"/>
        <w:rPr>
          <w:rFonts w:ascii="Arial" w:eastAsia="Arial" w:hAnsi="Arial" w:cs="Arial"/>
          <w:b/>
          <w:color w:val="000000"/>
          <w:sz w:val="24"/>
          <w:szCs w:val="24"/>
        </w:rPr>
      </w:pPr>
      <w:r>
        <w:rPr>
          <w:rFonts w:ascii="Arial" w:eastAsia="Arial" w:hAnsi="Arial" w:cs="Arial"/>
          <w:b/>
          <w:color w:val="000000"/>
          <w:sz w:val="24"/>
          <w:szCs w:val="24"/>
        </w:rPr>
        <w:t>Artículo 44. Sesiones del sistema estatal</w:t>
      </w:r>
    </w:p>
    <w:p w:rsidR="0027351B" w:rsidRDefault="00EC0139">
      <w:pPr>
        <w:pBdr>
          <w:top w:val="nil"/>
          <w:left w:val="nil"/>
          <w:bottom w:val="nil"/>
          <w:right w:val="nil"/>
          <w:between w:val="nil"/>
        </w:pBdr>
        <w:spacing w:before="280" w:after="280" w:line="240" w:lineRule="auto"/>
        <w:jc w:val="both"/>
        <w:rPr>
          <w:rFonts w:ascii="Arial" w:eastAsia="Arial" w:hAnsi="Arial" w:cs="Arial"/>
          <w:b/>
          <w:color w:val="000000"/>
          <w:sz w:val="24"/>
          <w:szCs w:val="24"/>
        </w:rPr>
      </w:pPr>
      <w:r>
        <w:rPr>
          <w:rFonts w:ascii="Arial" w:eastAsia="Arial" w:hAnsi="Arial" w:cs="Arial"/>
          <w:color w:val="000000"/>
          <w:sz w:val="24"/>
          <w:szCs w:val="24"/>
        </w:rPr>
        <w:t>Las sesiones del sistema estatal serán presididas por la persona titular del Poder Ejecutivo del estado y contará con una secretaría técnica, la cual corresponderá a la persona titular de la secretaría.</w:t>
      </w:r>
    </w:p>
    <w:p w:rsidR="0027351B" w:rsidRDefault="00EC0139">
      <w:pPr>
        <w:pBdr>
          <w:top w:val="nil"/>
          <w:left w:val="nil"/>
          <w:bottom w:val="nil"/>
          <w:right w:val="nil"/>
          <w:between w:val="nil"/>
        </w:pBdr>
        <w:spacing w:before="280" w:after="280" w:line="240" w:lineRule="auto"/>
        <w:jc w:val="both"/>
        <w:rPr>
          <w:rFonts w:ascii="Arial" w:eastAsia="Arial" w:hAnsi="Arial" w:cs="Arial"/>
          <w:b/>
          <w:color w:val="000000"/>
          <w:sz w:val="24"/>
          <w:szCs w:val="24"/>
        </w:rPr>
      </w:pPr>
      <w:r>
        <w:rPr>
          <w:rFonts w:ascii="Arial" w:eastAsia="Arial" w:hAnsi="Arial" w:cs="Arial"/>
          <w:b/>
          <w:color w:val="000000"/>
          <w:sz w:val="24"/>
          <w:szCs w:val="24"/>
        </w:rPr>
        <w:t>Artículo 45. Reglamento interno</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El reglamento interno</w:t>
      </w:r>
      <w:r>
        <w:rPr>
          <w:rFonts w:ascii="Arial" w:eastAsia="Arial" w:hAnsi="Arial" w:cs="Arial"/>
          <w:color w:val="000000"/>
          <w:sz w:val="24"/>
          <w:szCs w:val="24"/>
        </w:rPr>
        <w:t xml:space="preserve"> del sistema estatal deberá establecer lo relativo a la organización, operación, el desarrollo de las sesiones y las formalidades de las convocatorias.</w:t>
      </w:r>
    </w:p>
    <w:p w:rsidR="0027351B" w:rsidRDefault="00EC0139">
      <w:pPr>
        <w:pBdr>
          <w:top w:val="nil"/>
          <w:left w:val="nil"/>
          <w:bottom w:val="nil"/>
          <w:right w:val="nil"/>
          <w:between w:val="nil"/>
        </w:pBdr>
        <w:spacing w:before="280" w:after="280" w:line="240" w:lineRule="auto"/>
        <w:jc w:val="center"/>
        <w:rPr>
          <w:rFonts w:ascii="Arial" w:eastAsia="Arial" w:hAnsi="Arial" w:cs="Arial"/>
          <w:color w:val="000000"/>
          <w:sz w:val="24"/>
          <w:szCs w:val="24"/>
        </w:rPr>
      </w:pPr>
      <w:r>
        <w:rPr>
          <w:rFonts w:ascii="Arial" w:eastAsia="Arial" w:hAnsi="Arial" w:cs="Arial"/>
          <w:b/>
          <w:color w:val="000000"/>
          <w:sz w:val="24"/>
          <w:szCs w:val="24"/>
        </w:rPr>
        <w:t>Capítulo II</w:t>
      </w:r>
      <w:r>
        <w:rPr>
          <w:rFonts w:ascii="Arial" w:eastAsia="Arial" w:hAnsi="Arial" w:cs="Arial"/>
          <w:b/>
          <w:color w:val="000000"/>
          <w:sz w:val="24"/>
          <w:szCs w:val="24"/>
        </w:rPr>
        <w:br/>
        <w:t>Comisión Intersecretarial de Cambio Climático</w:t>
      </w:r>
    </w:p>
    <w:p w:rsidR="0027351B" w:rsidRDefault="00EC0139">
      <w:pPr>
        <w:pBdr>
          <w:top w:val="nil"/>
          <w:left w:val="nil"/>
          <w:bottom w:val="nil"/>
          <w:right w:val="nil"/>
          <w:between w:val="nil"/>
        </w:pBdr>
        <w:spacing w:before="280" w:after="280" w:line="240" w:lineRule="auto"/>
        <w:jc w:val="both"/>
        <w:rPr>
          <w:rFonts w:ascii="Arial" w:eastAsia="Arial" w:hAnsi="Arial" w:cs="Arial"/>
          <w:b/>
          <w:color w:val="000000"/>
          <w:sz w:val="24"/>
          <w:szCs w:val="24"/>
        </w:rPr>
      </w:pPr>
      <w:r>
        <w:rPr>
          <w:rFonts w:ascii="Arial" w:eastAsia="Arial" w:hAnsi="Arial" w:cs="Arial"/>
          <w:b/>
          <w:color w:val="000000"/>
          <w:sz w:val="24"/>
          <w:szCs w:val="24"/>
        </w:rPr>
        <w:t>Artículo 46. Objeto</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La Comisión Intersecretarial de Cambio Climático tiene por objeto promover y coordinar la política estatal entre las dependencias y entidades de la Administración Pública estatal, así como la coordinación, seguimiento y evaluación del programa.</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b/>
          <w:color w:val="000000"/>
          <w:sz w:val="24"/>
          <w:szCs w:val="24"/>
        </w:rPr>
        <w:t>Artículo 47</w:t>
      </w:r>
      <w:r>
        <w:rPr>
          <w:rFonts w:ascii="Arial" w:eastAsia="Arial" w:hAnsi="Arial" w:cs="Arial"/>
          <w:b/>
          <w:color w:val="000000"/>
          <w:sz w:val="24"/>
          <w:szCs w:val="24"/>
        </w:rPr>
        <w:t>. Atribuciones</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La comisión estatal, para el cumplimiento de su objeto, tendrá las siguientes atribuciones: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l. Vigilar la coordinación y concurrencia de las acciones que, en el ámbito de sus respectivas competencias, realicen las dependencias y entidades de</w:t>
      </w:r>
      <w:r>
        <w:rPr>
          <w:rFonts w:ascii="Arial" w:eastAsia="Arial" w:hAnsi="Arial" w:cs="Arial"/>
          <w:color w:val="000000"/>
          <w:sz w:val="24"/>
          <w:szCs w:val="24"/>
        </w:rPr>
        <w:t xml:space="preserve"> la Administración Pública estatal en materia de esta ley.</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II. Promover la aplicación transversal de las políticas en materia de mitigación y adaptación en las dependencias y entidades de la Administración Pública estatal.</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III. Coordinar la instrumentación</w:t>
      </w:r>
      <w:r>
        <w:rPr>
          <w:rFonts w:ascii="Arial" w:eastAsia="Arial" w:hAnsi="Arial" w:cs="Arial"/>
          <w:color w:val="000000"/>
          <w:sz w:val="24"/>
          <w:szCs w:val="24"/>
        </w:rPr>
        <w:t xml:space="preserve"> del programa, aprobarlo y verificar su cumplimiento, así como hacer públicas sus evaluaciones.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IV. Recomendar a las dependencias y entidades de la Administración Pública estatal y a las autoridades municipales programas de educación y comunicación a nivel</w:t>
      </w:r>
      <w:r>
        <w:rPr>
          <w:rFonts w:ascii="Arial" w:eastAsia="Arial" w:hAnsi="Arial" w:cs="Arial"/>
          <w:color w:val="000000"/>
          <w:sz w:val="24"/>
          <w:szCs w:val="24"/>
        </w:rPr>
        <w:t xml:space="preserve"> estatal sobre el cambio climático.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V. Fomentar el desarrollo de la investigación científica y desarrollo de tecnología en sistemas para la captura y disminución de emisión de CyGEI, así como también las que tengan por objeto reducir la vulnerabilidad de l</w:t>
      </w:r>
      <w:r>
        <w:rPr>
          <w:rFonts w:ascii="Arial" w:eastAsia="Arial" w:hAnsi="Arial" w:cs="Arial"/>
          <w:color w:val="000000"/>
          <w:sz w:val="24"/>
          <w:szCs w:val="24"/>
        </w:rPr>
        <w:t xml:space="preserve">a población frente a los efectos del cambio climático. </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VI. Impulsar las acciones necesarias para cumplir con los objetivos y compromisos contenidos en instrumentos derivados de convenciones nacionales o internacionales en materia de cambio climático y que competan al estado.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 xml:space="preserve">VII. Promover y difundir proyectos </w:t>
      </w:r>
      <w:r>
        <w:rPr>
          <w:rFonts w:ascii="Arial" w:eastAsia="Arial" w:hAnsi="Arial" w:cs="Arial"/>
          <w:color w:val="000000"/>
          <w:sz w:val="24"/>
          <w:szCs w:val="24"/>
        </w:rPr>
        <w:t>de reducción de emisiones para la industria y captura de CyGEI, así como de otros instrumentos reconocidos por el Estado Mexicano encaminados al mismo objetivo.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VIII. Proponer el desarrollo de las normas, instrumentos jurídicos o de política pública para e</w:t>
      </w:r>
      <w:r>
        <w:rPr>
          <w:rFonts w:ascii="Arial" w:eastAsia="Arial" w:hAnsi="Arial" w:cs="Arial"/>
          <w:color w:val="000000"/>
          <w:sz w:val="24"/>
          <w:szCs w:val="24"/>
        </w:rPr>
        <w:t>l desarrollo de la política estatal.</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IX. Promover la articulación de la política estatal con los estados integrantes de la Comisión Regional de Cambio Climático.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X. Difundir sus trabajos y resultados en cualquier tipo de medio escrito o electrónico.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XI. Ap</w:t>
      </w:r>
      <w:r>
        <w:rPr>
          <w:rFonts w:ascii="Arial" w:eastAsia="Arial" w:hAnsi="Arial" w:cs="Arial"/>
          <w:color w:val="000000"/>
          <w:sz w:val="24"/>
          <w:szCs w:val="24"/>
        </w:rPr>
        <w:t>robar la normativa interna que requiera para el cumplimiento de su objeto.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XII. Diseñar mecanismos de comunicación y coordinación entre las distintas dependencias y entidades de la Administración Pública estatal, a fin de dar cumplimiento a las disposicion</w:t>
      </w:r>
      <w:r>
        <w:rPr>
          <w:rFonts w:ascii="Arial" w:eastAsia="Arial" w:hAnsi="Arial" w:cs="Arial"/>
          <w:color w:val="000000"/>
          <w:sz w:val="24"/>
          <w:szCs w:val="24"/>
        </w:rPr>
        <w:t>es previstas en esta ley.</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XIII. Promover la implementación en el estado de un sistema voluntario de intercambio de emisiones de carbono, en coordinación y colaboración con los sectores público, social y privado.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XIV. Formular, promover e implementar proyec</w:t>
      </w:r>
      <w:r>
        <w:rPr>
          <w:rFonts w:ascii="Arial" w:eastAsia="Arial" w:hAnsi="Arial" w:cs="Arial"/>
          <w:color w:val="000000"/>
          <w:sz w:val="24"/>
          <w:szCs w:val="24"/>
        </w:rPr>
        <w:t>tos de mitigación y adaptación, ante las instancias nacionales e internacionales.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XV. Impulsar instancias de opinión, consulta y concertación con los demás órdenes de gobierno y la sociedad civil, acerca de temas relacionados con el cambio climático.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 xml:space="preserve">XVI. </w:t>
      </w:r>
      <w:r>
        <w:rPr>
          <w:rFonts w:ascii="Arial" w:eastAsia="Arial" w:hAnsi="Arial" w:cs="Arial"/>
          <w:color w:val="000000"/>
          <w:sz w:val="24"/>
          <w:szCs w:val="24"/>
        </w:rPr>
        <w:t>Promover que las medidas, ajustes, políticas y acciones de mitigación y adaptación coadyuvan de forma evidente a la mejora de la calidad de vida de los ciudadanos.</w:t>
      </w:r>
    </w:p>
    <w:p w:rsidR="0027351B" w:rsidRDefault="00EC0139">
      <w:pPr>
        <w:tabs>
          <w:tab w:val="left" w:pos="426"/>
        </w:tabs>
        <w:spacing w:before="280" w:after="280" w:line="240" w:lineRule="auto"/>
        <w:ind w:firstLine="709"/>
        <w:jc w:val="both"/>
        <w:rPr>
          <w:rFonts w:ascii="Arial" w:eastAsia="Arial" w:hAnsi="Arial" w:cs="Arial"/>
          <w:sz w:val="24"/>
          <w:szCs w:val="24"/>
        </w:rPr>
      </w:pPr>
      <w:r>
        <w:rPr>
          <w:rFonts w:ascii="Arial" w:eastAsia="Arial" w:hAnsi="Arial" w:cs="Arial"/>
          <w:color w:val="000000"/>
          <w:sz w:val="24"/>
          <w:szCs w:val="24"/>
        </w:rPr>
        <w:t xml:space="preserve">XVII. </w:t>
      </w:r>
      <w:r>
        <w:rPr>
          <w:rFonts w:ascii="Arial" w:eastAsia="Arial" w:hAnsi="Arial" w:cs="Arial"/>
          <w:sz w:val="24"/>
          <w:szCs w:val="24"/>
        </w:rPr>
        <w:t>Aprobar la creación de grupos de trabajo, transitorios o permanentes para la realización de tareas específicas relacionadas con su objeto.</w:t>
      </w:r>
    </w:p>
    <w:p w:rsidR="0027351B" w:rsidRDefault="00EC0139">
      <w:pPr>
        <w:tabs>
          <w:tab w:val="left" w:pos="426"/>
        </w:tabs>
        <w:spacing w:before="280" w:after="280" w:line="240" w:lineRule="auto"/>
        <w:ind w:firstLine="709"/>
        <w:jc w:val="both"/>
        <w:rPr>
          <w:rFonts w:ascii="Arial" w:eastAsia="Arial" w:hAnsi="Arial" w:cs="Arial"/>
          <w:sz w:val="24"/>
          <w:szCs w:val="24"/>
        </w:rPr>
      </w:pPr>
      <w:r>
        <w:rPr>
          <w:rFonts w:ascii="Arial" w:eastAsia="Arial" w:hAnsi="Arial" w:cs="Arial"/>
          <w:sz w:val="24"/>
          <w:szCs w:val="24"/>
        </w:rPr>
        <w:t>XVIII. Aprobar su calendario de sesiones.</w:t>
      </w:r>
    </w:p>
    <w:p w:rsidR="0027351B" w:rsidRDefault="00EC0139">
      <w:pPr>
        <w:tabs>
          <w:tab w:val="left" w:pos="426"/>
        </w:tabs>
        <w:spacing w:before="280" w:after="280" w:line="240" w:lineRule="auto"/>
        <w:ind w:firstLine="709"/>
        <w:jc w:val="both"/>
        <w:rPr>
          <w:rFonts w:ascii="Arial" w:eastAsia="Arial" w:hAnsi="Arial" w:cs="Arial"/>
          <w:sz w:val="24"/>
          <w:szCs w:val="24"/>
        </w:rPr>
      </w:pPr>
      <w:r>
        <w:rPr>
          <w:rFonts w:ascii="Arial" w:eastAsia="Arial" w:hAnsi="Arial" w:cs="Arial"/>
          <w:sz w:val="24"/>
          <w:szCs w:val="24"/>
        </w:rPr>
        <w:t>XIX. Dar seguimiento al cumplimiento de sus acuerdos.</w:t>
      </w:r>
    </w:p>
    <w:p w:rsidR="0027351B" w:rsidRDefault="00EC0139">
      <w:pPr>
        <w:tabs>
          <w:tab w:val="left" w:pos="426"/>
        </w:tabs>
        <w:spacing w:before="280" w:after="280" w:line="240" w:lineRule="auto"/>
        <w:ind w:firstLine="709"/>
        <w:jc w:val="both"/>
        <w:rPr>
          <w:rFonts w:ascii="Arial" w:eastAsia="Arial" w:hAnsi="Arial" w:cs="Arial"/>
          <w:sz w:val="24"/>
          <w:szCs w:val="24"/>
        </w:rPr>
      </w:pPr>
      <w:r>
        <w:rPr>
          <w:rFonts w:ascii="Arial" w:eastAsia="Arial" w:hAnsi="Arial" w:cs="Arial"/>
          <w:sz w:val="24"/>
          <w:szCs w:val="24"/>
        </w:rPr>
        <w:t>XX. Resolver sobre la</w:t>
      </w:r>
      <w:r>
        <w:rPr>
          <w:rFonts w:ascii="Arial" w:eastAsia="Arial" w:hAnsi="Arial" w:cs="Arial"/>
          <w:sz w:val="24"/>
          <w:szCs w:val="24"/>
        </w:rPr>
        <w:t>s circunstancias no previstas en esta ley relacionadas con el cumplimiento de su objeto.</w:t>
      </w:r>
    </w:p>
    <w:p w:rsidR="0027351B" w:rsidRDefault="00EC0139">
      <w:pPr>
        <w:spacing w:before="280" w:after="280" w:line="240" w:lineRule="auto"/>
        <w:ind w:firstLine="709"/>
        <w:jc w:val="both"/>
        <w:rPr>
          <w:rFonts w:ascii="Arial" w:eastAsia="Arial" w:hAnsi="Arial" w:cs="Arial"/>
          <w:sz w:val="24"/>
          <w:szCs w:val="24"/>
        </w:rPr>
      </w:pPr>
      <w:r>
        <w:rPr>
          <w:rFonts w:ascii="Arial" w:eastAsia="Arial" w:hAnsi="Arial" w:cs="Arial"/>
          <w:color w:val="000000"/>
          <w:sz w:val="24"/>
          <w:szCs w:val="24"/>
        </w:rPr>
        <w:t xml:space="preserve">XXI. </w:t>
      </w:r>
      <w:r>
        <w:rPr>
          <w:rFonts w:ascii="Arial" w:eastAsia="Arial" w:hAnsi="Arial" w:cs="Arial"/>
          <w:sz w:val="24"/>
          <w:szCs w:val="24"/>
        </w:rPr>
        <w:t xml:space="preserve">Las demás que </w:t>
      </w:r>
      <w:r>
        <w:rPr>
          <w:rFonts w:ascii="Arial" w:eastAsia="Arial" w:hAnsi="Arial" w:cs="Arial"/>
          <w:color w:val="000000"/>
          <w:sz w:val="24"/>
          <w:szCs w:val="24"/>
        </w:rPr>
        <w:t>le confiera</w:t>
      </w:r>
      <w:r>
        <w:rPr>
          <w:rFonts w:ascii="Arial" w:eastAsia="Arial" w:hAnsi="Arial" w:cs="Arial"/>
          <w:sz w:val="24"/>
          <w:szCs w:val="24"/>
        </w:rPr>
        <w:t xml:space="preserve"> esta ley y otras disposiciones legales y normativas aplicables.</w:t>
      </w:r>
    </w:p>
    <w:p w:rsidR="0027351B" w:rsidRDefault="00EC0139">
      <w:pPr>
        <w:pBdr>
          <w:top w:val="nil"/>
          <w:left w:val="nil"/>
          <w:bottom w:val="nil"/>
          <w:right w:val="nil"/>
          <w:between w:val="nil"/>
        </w:pBdr>
        <w:spacing w:before="280" w:after="28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Artículo 48. </w:t>
      </w:r>
      <w:r>
        <w:rPr>
          <w:rFonts w:ascii="Arial" w:eastAsia="Arial" w:hAnsi="Arial" w:cs="Arial"/>
          <w:b/>
          <w:color w:val="000000"/>
          <w:sz w:val="24"/>
          <w:szCs w:val="24"/>
        </w:rPr>
        <w:tab/>
        <w:t>Integración</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La comisión estatal estará integrada por:</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 La persona titular del Poder Ejecutivo del estado, quien lo presidirá.</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II. La persona titular de la secretaría, en carácter de vicepresidente, quien suplirá en las ausencias de quien preside.</w:t>
      </w:r>
    </w:p>
    <w:p w:rsidR="0027351B" w:rsidRDefault="00EC0139">
      <w:pPr>
        <w:tabs>
          <w:tab w:val="right" w:pos="8498"/>
        </w:tabs>
        <w:spacing w:before="280" w:after="280" w:line="240" w:lineRule="auto"/>
        <w:ind w:firstLine="709"/>
        <w:jc w:val="both"/>
        <w:rPr>
          <w:rFonts w:ascii="Arial" w:eastAsia="Arial" w:hAnsi="Arial" w:cs="Arial"/>
          <w:sz w:val="24"/>
          <w:szCs w:val="24"/>
        </w:rPr>
      </w:pPr>
      <w:r>
        <w:rPr>
          <w:rFonts w:ascii="Arial" w:eastAsia="Arial" w:hAnsi="Arial" w:cs="Arial"/>
          <w:color w:val="000000"/>
          <w:sz w:val="24"/>
          <w:szCs w:val="24"/>
        </w:rPr>
        <w:t>III. La persona titular de la</w:t>
      </w:r>
      <w:r>
        <w:rPr>
          <w:rFonts w:ascii="Arial" w:eastAsia="Arial" w:hAnsi="Arial" w:cs="Arial"/>
          <w:sz w:val="24"/>
          <w:szCs w:val="24"/>
        </w:rPr>
        <w:t xml:space="preserve"> Secretaría General de Gobierno.</w:t>
      </w:r>
    </w:p>
    <w:p w:rsidR="0027351B" w:rsidRDefault="00EC0139">
      <w:pPr>
        <w:tabs>
          <w:tab w:val="right" w:pos="8498"/>
        </w:tabs>
        <w:spacing w:before="280" w:after="280" w:line="240" w:lineRule="auto"/>
        <w:ind w:firstLine="709"/>
        <w:jc w:val="both"/>
        <w:rPr>
          <w:rFonts w:ascii="Arial" w:eastAsia="Arial" w:hAnsi="Arial" w:cs="Arial"/>
          <w:sz w:val="24"/>
          <w:szCs w:val="24"/>
        </w:rPr>
      </w:pPr>
      <w:r>
        <w:rPr>
          <w:rFonts w:ascii="Arial" w:eastAsia="Arial" w:hAnsi="Arial" w:cs="Arial"/>
          <w:color w:val="000000"/>
          <w:sz w:val="24"/>
          <w:szCs w:val="24"/>
        </w:rPr>
        <w:t>IV. La persona titular de la</w:t>
      </w:r>
      <w:r>
        <w:rPr>
          <w:rFonts w:ascii="Arial" w:eastAsia="Arial" w:hAnsi="Arial" w:cs="Arial"/>
          <w:sz w:val="24"/>
          <w:szCs w:val="24"/>
        </w:rPr>
        <w:t xml:space="preserve"> Secretaría de Administración y Finanzas.</w:t>
      </w:r>
    </w:p>
    <w:p w:rsidR="0027351B" w:rsidRDefault="00EC0139">
      <w:pPr>
        <w:tabs>
          <w:tab w:val="right" w:pos="8498"/>
        </w:tabs>
        <w:spacing w:before="280" w:after="280" w:line="240" w:lineRule="auto"/>
        <w:ind w:firstLine="709"/>
        <w:jc w:val="both"/>
        <w:rPr>
          <w:rFonts w:ascii="Arial" w:eastAsia="Arial" w:hAnsi="Arial" w:cs="Arial"/>
          <w:sz w:val="24"/>
          <w:szCs w:val="24"/>
        </w:rPr>
      </w:pPr>
      <w:r>
        <w:rPr>
          <w:rFonts w:ascii="Arial" w:eastAsia="Arial" w:hAnsi="Arial" w:cs="Arial"/>
          <w:color w:val="000000"/>
          <w:sz w:val="24"/>
          <w:szCs w:val="24"/>
        </w:rPr>
        <w:t>V. La persona titular de la</w:t>
      </w:r>
      <w:r>
        <w:rPr>
          <w:rFonts w:ascii="Arial" w:eastAsia="Arial" w:hAnsi="Arial" w:cs="Arial"/>
          <w:sz w:val="24"/>
          <w:szCs w:val="24"/>
        </w:rPr>
        <w:t xml:space="preserve"> Secretaría de Salud.</w:t>
      </w:r>
    </w:p>
    <w:p w:rsidR="0027351B" w:rsidRDefault="00EC0139">
      <w:pPr>
        <w:tabs>
          <w:tab w:val="right" w:pos="8498"/>
        </w:tabs>
        <w:spacing w:before="280" w:after="280" w:line="240" w:lineRule="auto"/>
        <w:ind w:firstLine="709"/>
        <w:jc w:val="both"/>
        <w:rPr>
          <w:rFonts w:ascii="Arial" w:eastAsia="Arial" w:hAnsi="Arial" w:cs="Arial"/>
          <w:sz w:val="24"/>
          <w:szCs w:val="24"/>
        </w:rPr>
      </w:pPr>
      <w:r>
        <w:rPr>
          <w:rFonts w:ascii="Arial" w:eastAsia="Arial" w:hAnsi="Arial" w:cs="Arial"/>
          <w:color w:val="000000"/>
          <w:sz w:val="24"/>
          <w:szCs w:val="24"/>
        </w:rPr>
        <w:t>VI. La persona titular de la</w:t>
      </w:r>
      <w:r>
        <w:rPr>
          <w:rFonts w:ascii="Arial" w:eastAsia="Arial" w:hAnsi="Arial" w:cs="Arial"/>
          <w:sz w:val="24"/>
          <w:szCs w:val="24"/>
        </w:rPr>
        <w:t xml:space="preserve"> Secretaría de Educación.</w:t>
      </w:r>
    </w:p>
    <w:p w:rsidR="0027351B" w:rsidRDefault="00EC0139">
      <w:pPr>
        <w:tabs>
          <w:tab w:val="right" w:pos="8498"/>
        </w:tabs>
        <w:spacing w:before="280" w:after="280" w:line="240" w:lineRule="auto"/>
        <w:ind w:firstLine="709"/>
        <w:jc w:val="both"/>
        <w:rPr>
          <w:rFonts w:ascii="Arial" w:eastAsia="Arial" w:hAnsi="Arial" w:cs="Arial"/>
          <w:sz w:val="24"/>
          <w:szCs w:val="24"/>
        </w:rPr>
      </w:pPr>
      <w:r>
        <w:rPr>
          <w:rFonts w:ascii="Arial" w:eastAsia="Arial" w:hAnsi="Arial" w:cs="Arial"/>
          <w:color w:val="000000"/>
          <w:sz w:val="24"/>
          <w:szCs w:val="24"/>
        </w:rPr>
        <w:t>VII. La persona titular de la</w:t>
      </w:r>
      <w:r>
        <w:rPr>
          <w:rFonts w:ascii="Arial" w:eastAsia="Arial" w:hAnsi="Arial" w:cs="Arial"/>
          <w:sz w:val="24"/>
          <w:szCs w:val="24"/>
        </w:rPr>
        <w:t xml:space="preserve"> Secretaría de Desarrollo Social.</w:t>
      </w:r>
    </w:p>
    <w:p w:rsidR="0027351B" w:rsidRDefault="00EC0139">
      <w:pPr>
        <w:tabs>
          <w:tab w:val="right" w:pos="8498"/>
        </w:tabs>
        <w:spacing w:before="280" w:after="280" w:line="240" w:lineRule="auto"/>
        <w:ind w:firstLine="709"/>
        <w:jc w:val="both"/>
        <w:rPr>
          <w:rFonts w:ascii="Arial" w:eastAsia="Arial" w:hAnsi="Arial" w:cs="Arial"/>
          <w:sz w:val="24"/>
          <w:szCs w:val="24"/>
        </w:rPr>
      </w:pPr>
      <w:r>
        <w:rPr>
          <w:rFonts w:ascii="Arial" w:eastAsia="Arial" w:hAnsi="Arial" w:cs="Arial"/>
          <w:color w:val="000000"/>
          <w:sz w:val="24"/>
          <w:szCs w:val="24"/>
        </w:rPr>
        <w:t>VIII. La persona ti</w:t>
      </w:r>
      <w:r>
        <w:rPr>
          <w:rFonts w:ascii="Arial" w:eastAsia="Arial" w:hAnsi="Arial" w:cs="Arial"/>
          <w:color w:val="000000"/>
          <w:sz w:val="24"/>
          <w:szCs w:val="24"/>
        </w:rPr>
        <w:t>tular de la</w:t>
      </w:r>
      <w:r>
        <w:rPr>
          <w:rFonts w:ascii="Arial" w:eastAsia="Arial" w:hAnsi="Arial" w:cs="Arial"/>
          <w:sz w:val="24"/>
          <w:szCs w:val="24"/>
        </w:rPr>
        <w:t xml:space="preserve"> Secretaría de Obras Públicas.</w:t>
      </w:r>
    </w:p>
    <w:p w:rsidR="0027351B" w:rsidRDefault="00EC0139">
      <w:pPr>
        <w:tabs>
          <w:tab w:val="right" w:pos="8498"/>
        </w:tabs>
        <w:spacing w:before="280" w:after="280" w:line="240" w:lineRule="auto"/>
        <w:ind w:firstLine="709"/>
        <w:jc w:val="both"/>
        <w:rPr>
          <w:rFonts w:ascii="Arial" w:eastAsia="Arial" w:hAnsi="Arial" w:cs="Arial"/>
          <w:sz w:val="24"/>
          <w:szCs w:val="24"/>
        </w:rPr>
      </w:pPr>
      <w:r>
        <w:rPr>
          <w:rFonts w:ascii="Arial" w:eastAsia="Arial" w:hAnsi="Arial" w:cs="Arial"/>
          <w:color w:val="000000"/>
          <w:sz w:val="24"/>
          <w:szCs w:val="24"/>
        </w:rPr>
        <w:t>IX. La persona titular de la</w:t>
      </w:r>
      <w:r>
        <w:rPr>
          <w:rFonts w:ascii="Arial" w:eastAsia="Arial" w:hAnsi="Arial" w:cs="Arial"/>
          <w:sz w:val="24"/>
          <w:szCs w:val="24"/>
        </w:rPr>
        <w:t xml:space="preserve"> Secretaría de Fomento Económico y Trabajo.</w:t>
      </w:r>
    </w:p>
    <w:p w:rsidR="0027351B" w:rsidRDefault="00EC0139">
      <w:pPr>
        <w:tabs>
          <w:tab w:val="right" w:pos="8498"/>
        </w:tabs>
        <w:spacing w:before="280" w:after="280" w:line="240" w:lineRule="auto"/>
        <w:ind w:firstLine="709"/>
        <w:jc w:val="both"/>
        <w:rPr>
          <w:rFonts w:ascii="Arial" w:eastAsia="Arial" w:hAnsi="Arial" w:cs="Arial"/>
          <w:sz w:val="24"/>
          <w:szCs w:val="24"/>
        </w:rPr>
      </w:pPr>
      <w:r>
        <w:rPr>
          <w:rFonts w:ascii="Arial" w:eastAsia="Arial" w:hAnsi="Arial" w:cs="Arial"/>
          <w:color w:val="000000"/>
          <w:sz w:val="24"/>
          <w:szCs w:val="24"/>
        </w:rPr>
        <w:t>X. La persona titular de la</w:t>
      </w:r>
      <w:r>
        <w:rPr>
          <w:rFonts w:ascii="Arial" w:eastAsia="Arial" w:hAnsi="Arial" w:cs="Arial"/>
          <w:sz w:val="24"/>
          <w:szCs w:val="24"/>
        </w:rPr>
        <w:t xml:space="preserve"> Secretaría de Fomento Turístico.</w:t>
      </w:r>
    </w:p>
    <w:p w:rsidR="0027351B" w:rsidRDefault="00EC0139">
      <w:pPr>
        <w:tabs>
          <w:tab w:val="right" w:pos="8498"/>
        </w:tabs>
        <w:spacing w:before="280" w:after="280" w:line="240" w:lineRule="auto"/>
        <w:ind w:firstLine="709"/>
        <w:jc w:val="both"/>
        <w:rPr>
          <w:rFonts w:ascii="Arial" w:eastAsia="Arial" w:hAnsi="Arial" w:cs="Arial"/>
          <w:sz w:val="24"/>
          <w:szCs w:val="24"/>
        </w:rPr>
      </w:pPr>
      <w:r>
        <w:rPr>
          <w:rFonts w:ascii="Arial" w:eastAsia="Arial" w:hAnsi="Arial" w:cs="Arial"/>
          <w:color w:val="000000"/>
          <w:sz w:val="24"/>
          <w:szCs w:val="24"/>
        </w:rPr>
        <w:t>XI. La persona titular de la</w:t>
      </w:r>
      <w:r>
        <w:rPr>
          <w:rFonts w:ascii="Arial" w:eastAsia="Arial" w:hAnsi="Arial" w:cs="Arial"/>
          <w:sz w:val="24"/>
          <w:szCs w:val="24"/>
        </w:rPr>
        <w:t xml:space="preserve"> Secretaría de Desarrollo Rural.</w:t>
      </w:r>
    </w:p>
    <w:p w:rsidR="0027351B" w:rsidRDefault="00EC0139">
      <w:pPr>
        <w:tabs>
          <w:tab w:val="right" w:pos="8498"/>
        </w:tabs>
        <w:spacing w:before="280" w:after="280" w:line="240" w:lineRule="auto"/>
        <w:ind w:firstLine="709"/>
        <w:jc w:val="both"/>
        <w:rPr>
          <w:rFonts w:ascii="Arial" w:eastAsia="Arial" w:hAnsi="Arial" w:cs="Arial"/>
          <w:sz w:val="24"/>
          <w:szCs w:val="24"/>
        </w:rPr>
      </w:pPr>
      <w:r>
        <w:rPr>
          <w:rFonts w:ascii="Arial" w:eastAsia="Arial" w:hAnsi="Arial" w:cs="Arial"/>
          <w:color w:val="000000"/>
          <w:sz w:val="24"/>
          <w:szCs w:val="24"/>
        </w:rPr>
        <w:t>XII. La persona titular de la</w:t>
      </w:r>
      <w:r>
        <w:rPr>
          <w:rFonts w:ascii="Arial" w:eastAsia="Arial" w:hAnsi="Arial" w:cs="Arial"/>
          <w:sz w:val="24"/>
          <w:szCs w:val="24"/>
        </w:rPr>
        <w:t xml:space="preserve"> Secretaría de la Contraloría General.</w:t>
      </w:r>
    </w:p>
    <w:p w:rsidR="0027351B" w:rsidRDefault="00EC0139">
      <w:pPr>
        <w:tabs>
          <w:tab w:val="right" w:pos="8498"/>
        </w:tabs>
        <w:spacing w:before="280" w:after="280" w:line="240" w:lineRule="auto"/>
        <w:ind w:firstLine="709"/>
        <w:jc w:val="both"/>
        <w:rPr>
          <w:rFonts w:ascii="Arial" w:eastAsia="Arial" w:hAnsi="Arial" w:cs="Arial"/>
          <w:sz w:val="24"/>
          <w:szCs w:val="24"/>
        </w:rPr>
      </w:pPr>
      <w:r>
        <w:rPr>
          <w:rFonts w:ascii="Arial" w:eastAsia="Arial" w:hAnsi="Arial" w:cs="Arial"/>
          <w:color w:val="000000"/>
          <w:sz w:val="24"/>
          <w:szCs w:val="24"/>
        </w:rPr>
        <w:t>XIII. La persona titular de la</w:t>
      </w:r>
      <w:r>
        <w:rPr>
          <w:rFonts w:ascii="Arial" w:eastAsia="Arial" w:hAnsi="Arial" w:cs="Arial"/>
          <w:sz w:val="24"/>
          <w:szCs w:val="24"/>
        </w:rPr>
        <w:t xml:space="preserve"> Secretaría de Investigación, Innovación y Educación Superior.</w:t>
      </w:r>
    </w:p>
    <w:p w:rsidR="0027351B" w:rsidRDefault="00EC0139">
      <w:pPr>
        <w:tabs>
          <w:tab w:val="right" w:pos="8498"/>
        </w:tabs>
        <w:spacing w:before="280" w:after="280" w:line="240" w:lineRule="auto"/>
        <w:ind w:firstLine="709"/>
        <w:jc w:val="both"/>
        <w:rPr>
          <w:rFonts w:ascii="Arial" w:eastAsia="Arial" w:hAnsi="Arial" w:cs="Arial"/>
          <w:sz w:val="24"/>
          <w:szCs w:val="24"/>
        </w:rPr>
      </w:pPr>
      <w:r>
        <w:rPr>
          <w:rFonts w:ascii="Arial" w:eastAsia="Arial" w:hAnsi="Arial" w:cs="Arial"/>
          <w:color w:val="000000"/>
          <w:sz w:val="24"/>
          <w:szCs w:val="24"/>
        </w:rPr>
        <w:t>XIV. La persona titular de la</w:t>
      </w:r>
      <w:r>
        <w:rPr>
          <w:rFonts w:ascii="Arial" w:eastAsia="Arial" w:hAnsi="Arial" w:cs="Arial"/>
          <w:sz w:val="24"/>
          <w:szCs w:val="24"/>
        </w:rPr>
        <w:t xml:space="preserve"> Secretaría de Cultura y las Artes.</w:t>
      </w:r>
    </w:p>
    <w:p w:rsidR="0027351B" w:rsidRDefault="00EC0139">
      <w:pPr>
        <w:tabs>
          <w:tab w:val="right" w:pos="8498"/>
        </w:tabs>
        <w:spacing w:before="280" w:after="280" w:line="240" w:lineRule="auto"/>
        <w:ind w:firstLine="709"/>
        <w:jc w:val="both"/>
        <w:rPr>
          <w:rFonts w:ascii="Arial" w:eastAsia="Arial" w:hAnsi="Arial" w:cs="Arial"/>
          <w:sz w:val="24"/>
          <w:szCs w:val="24"/>
        </w:rPr>
      </w:pPr>
      <w:r>
        <w:rPr>
          <w:rFonts w:ascii="Arial" w:eastAsia="Arial" w:hAnsi="Arial" w:cs="Arial"/>
          <w:color w:val="000000"/>
          <w:sz w:val="24"/>
          <w:szCs w:val="24"/>
        </w:rPr>
        <w:t>XV. La persona titular de la</w:t>
      </w:r>
      <w:r>
        <w:rPr>
          <w:rFonts w:ascii="Arial" w:eastAsia="Arial" w:hAnsi="Arial" w:cs="Arial"/>
          <w:sz w:val="24"/>
          <w:szCs w:val="24"/>
        </w:rPr>
        <w:t xml:space="preserve"> Secretaría de Pesca y Acuacultura Sustentables.</w:t>
      </w:r>
    </w:p>
    <w:p w:rsidR="0027351B" w:rsidRDefault="00EC0139">
      <w:pPr>
        <w:tabs>
          <w:tab w:val="right" w:pos="8498"/>
        </w:tabs>
        <w:spacing w:before="280" w:after="280" w:line="240" w:lineRule="auto"/>
        <w:ind w:firstLine="709"/>
        <w:jc w:val="both"/>
        <w:rPr>
          <w:rFonts w:ascii="Arial" w:eastAsia="Arial" w:hAnsi="Arial" w:cs="Arial"/>
          <w:sz w:val="24"/>
          <w:szCs w:val="24"/>
        </w:rPr>
      </w:pPr>
      <w:r>
        <w:rPr>
          <w:rFonts w:ascii="Arial" w:eastAsia="Arial" w:hAnsi="Arial" w:cs="Arial"/>
          <w:color w:val="000000"/>
          <w:sz w:val="24"/>
          <w:szCs w:val="24"/>
        </w:rPr>
        <w:t>XVI. La persona titular de la</w:t>
      </w:r>
      <w:r>
        <w:rPr>
          <w:rFonts w:ascii="Arial" w:eastAsia="Arial" w:hAnsi="Arial" w:cs="Arial"/>
          <w:sz w:val="24"/>
          <w:szCs w:val="24"/>
        </w:rPr>
        <w:t xml:space="preserve"> Secretaría de las Mujeres.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 xml:space="preserve">XVII. Las personas que ocupen la presidencia de las comisiones que tengan como encargos los temas relativos a medioambiente, desarrollo agropecuario, </w:t>
      </w:r>
      <w:r>
        <w:rPr>
          <w:rFonts w:ascii="Arial" w:eastAsia="Arial" w:hAnsi="Arial" w:cs="Arial"/>
          <w:color w:val="000000"/>
          <w:sz w:val="24"/>
          <w:szCs w:val="24"/>
        </w:rPr>
        <w:t>pesca, desarrollo urbano, vivienda e infraestructura, desarrollo municipal, regional y zonas metropolitanas en el Congreso del estado.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XVIII. La persona titular de la Junta de Agua Potable y Alcantarillado de Yucatán.</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b/>
          <w:sz w:val="24"/>
          <w:szCs w:val="24"/>
        </w:rPr>
        <w:t>Artículo 49. Invitados</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 xml:space="preserve">La persona que </w:t>
      </w:r>
      <w:r>
        <w:rPr>
          <w:rFonts w:ascii="Arial" w:eastAsia="Arial" w:hAnsi="Arial" w:cs="Arial"/>
          <w:sz w:val="24"/>
          <w:szCs w:val="24"/>
        </w:rPr>
        <w:t>ocupe la presidencia podrá invitar a participar en las sesiones de la comisión estatal</w:t>
      </w:r>
      <w:r>
        <w:rPr>
          <w:rFonts w:ascii="Arial" w:eastAsia="Arial" w:hAnsi="Arial" w:cs="Arial"/>
          <w:color w:val="FF0000"/>
          <w:sz w:val="24"/>
          <w:szCs w:val="24"/>
        </w:rPr>
        <w:t xml:space="preserve"> </w:t>
      </w:r>
      <w:r>
        <w:rPr>
          <w:rFonts w:ascii="Arial" w:eastAsia="Arial" w:hAnsi="Arial" w:cs="Arial"/>
          <w:sz w:val="24"/>
          <w:szCs w:val="24"/>
        </w:rPr>
        <w:t>o de los grupos de trabajo que formen parte de esta,</w:t>
      </w:r>
      <w:r>
        <w:rPr>
          <w:rFonts w:ascii="Arial" w:eastAsia="Arial" w:hAnsi="Arial" w:cs="Arial"/>
          <w:color w:val="FF0000"/>
          <w:sz w:val="24"/>
          <w:szCs w:val="24"/>
        </w:rPr>
        <w:t xml:space="preserve"> </w:t>
      </w:r>
      <w:r>
        <w:rPr>
          <w:rFonts w:ascii="Arial" w:eastAsia="Arial" w:hAnsi="Arial" w:cs="Arial"/>
          <w:sz w:val="24"/>
          <w:szCs w:val="24"/>
        </w:rPr>
        <w:t>a las personas servidoras públicas de los tres órdenes de gobierno, poderes del estado y de los organismos constituc</w:t>
      </w:r>
      <w:r>
        <w:rPr>
          <w:rFonts w:ascii="Arial" w:eastAsia="Arial" w:hAnsi="Arial" w:cs="Arial"/>
          <w:sz w:val="24"/>
          <w:szCs w:val="24"/>
        </w:rPr>
        <w:t>ionales autónomos, a las personas representantes de instituciones académicas u organizaciones civiles o a las personas que tengan conocimiento o prestigio en la materia que puedan aportar opiniones valiosas y ser de utilidad para este.</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Las personas invitad</w:t>
      </w:r>
      <w:r>
        <w:rPr>
          <w:rFonts w:ascii="Arial" w:eastAsia="Arial" w:hAnsi="Arial" w:cs="Arial"/>
          <w:sz w:val="24"/>
          <w:szCs w:val="24"/>
        </w:rPr>
        <w:t>as participarán en las sesiones únicamente con derecho a voz.</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b/>
          <w:sz w:val="24"/>
          <w:szCs w:val="24"/>
        </w:rPr>
        <w:t>Artículo 50. Sesiones</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La comisión estatal sesionará, de manera ordinaria, por lo menos tres veces al año y, de manera extraordinaria, cuando la persona que ocupe la presidencia lo estime pertine</w:t>
      </w:r>
      <w:r>
        <w:rPr>
          <w:rFonts w:ascii="Arial" w:eastAsia="Arial" w:hAnsi="Arial" w:cs="Arial"/>
          <w:sz w:val="24"/>
          <w:szCs w:val="24"/>
        </w:rPr>
        <w:t>nte o lo solicite la mayoría de las personas integrantes.</w:t>
      </w:r>
    </w:p>
    <w:p w:rsidR="0027351B" w:rsidRDefault="00EC0139">
      <w:pPr>
        <w:spacing w:before="280" w:after="280" w:line="240" w:lineRule="auto"/>
        <w:jc w:val="both"/>
        <w:rPr>
          <w:rFonts w:ascii="Arial" w:eastAsia="Arial" w:hAnsi="Arial" w:cs="Arial"/>
          <w:b/>
          <w:sz w:val="24"/>
          <w:szCs w:val="24"/>
        </w:rPr>
      </w:pPr>
      <w:r>
        <w:rPr>
          <w:rFonts w:ascii="Arial" w:eastAsia="Arial" w:hAnsi="Arial" w:cs="Arial"/>
          <w:b/>
          <w:sz w:val="24"/>
          <w:szCs w:val="24"/>
        </w:rPr>
        <w:t xml:space="preserve">Artículo 51. Cuórum </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Las sesiones de la comisión estatal serán válidas siempre que se cuente con la asistencia de la mayoría de las personas integrantes. En todo caso se deberá contar con la presencia de la persona que ocupe la presidencia y de la persona que ocupe la secretar</w:t>
      </w:r>
      <w:r>
        <w:rPr>
          <w:rFonts w:ascii="Arial" w:eastAsia="Arial" w:hAnsi="Arial" w:cs="Arial"/>
          <w:sz w:val="24"/>
          <w:szCs w:val="24"/>
        </w:rPr>
        <w:t>ía técnica.</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 xml:space="preserve">Cuando, por falta de cuórum, la sesión no pueda celebrarse el día determinado, la persona que ocupe la presidencia, a través de la persona que ocupe la secretaría técnica, emitirá una segunda convocatoria para realizar dicha sesión, la cual se </w:t>
      </w:r>
      <w:r>
        <w:rPr>
          <w:rFonts w:ascii="Arial" w:eastAsia="Arial" w:hAnsi="Arial" w:cs="Arial"/>
          <w:sz w:val="24"/>
          <w:szCs w:val="24"/>
        </w:rPr>
        <w:t>efectuará con la presencia de las personas integrantes que asistan. Esta sesión no podrá celebrarse sino transcurridas veinticuatro horas contadas a partir de la convocatoria.</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b/>
          <w:color w:val="000000"/>
          <w:sz w:val="24"/>
          <w:szCs w:val="24"/>
        </w:rPr>
        <w:t>Artículo 52. Validez de los acuerdos</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Las decisiones sobre los asuntos que conozca la comisión estatal se aprobarán con el voto de la mayoría de las personas integrantes que asistan a la sesión correspondiente. En caso de empate, la persona que ocupe la presidencia tendrá el voto de calidad.</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b/>
          <w:color w:val="000000"/>
          <w:sz w:val="24"/>
          <w:szCs w:val="24"/>
        </w:rPr>
        <w:t>A</w:t>
      </w:r>
      <w:r>
        <w:rPr>
          <w:rFonts w:ascii="Arial" w:eastAsia="Arial" w:hAnsi="Arial" w:cs="Arial"/>
          <w:b/>
          <w:color w:val="000000"/>
          <w:sz w:val="24"/>
          <w:szCs w:val="24"/>
        </w:rPr>
        <w:t>rtículo 53. Reglamento interno</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 xml:space="preserve">El Reglamento Interno de la </w:t>
      </w:r>
      <w:r>
        <w:rPr>
          <w:rFonts w:ascii="Arial" w:eastAsia="Arial" w:hAnsi="Arial" w:cs="Arial"/>
          <w:color w:val="000000"/>
          <w:sz w:val="24"/>
          <w:szCs w:val="24"/>
        </w:rPr>
        <w:t>Comisión Intersecretarial de Cambio Climático</w:t>
      </w:r>
      <w:r>
        <w:rPr>
          <w:rFonts w:ascii="Arial" w:eastAsia="Arial" w:hAnsi="Arial" w:cs="Arial"/>
          <w:sz w:val="24"/>
          <w:szCs w:val="24"/>
        </w:rPr>
        <w:t xml:space="preserve"> establecerá las disposiciones específicas que regulen su estructura, organización y funcionamiento.</w:t>
      </w:r>
    </w:p>
    <w:p w:rsidR="0027351B" w:rsidRDefault="00EC0139">
      <w:pPr>
        <w:pBdr>
          <w:top w:val="nil"/>
          <w:left w:val="nil"/>
          <w:bottom w:val="nil"/>
          <w:right w:val="nil"/>
          <w:between w:val="nil"/>
        </w:pBdr>
        <w:spacing w:before="280" w:after="280" w:line="240" w:lineRule="auto"/>
        <w:jc w:val="center"/>
        <w:rPr>
          <w:rFonts w:ascii="Arial" w:eastAsia="Arial" w:hAnsi="Arial" w:cs="Arial"/>
          <w:color w:val="000000"/>
          <w:sz w:val="24"/>
          <w:szCs w:val="24"/>
        </w:rPr>
      </w:pPr>
      <w:r>
        <w:rPr>
          <w:rFonts w:ascii="Arial" w:eastAsia="Arial" w:hAnsi="Arial" w:cs="Arial"/>
          <w:b/>
          <w:color w:val="000000"/>
          <w:sz w:val="24"/>
          <w:szCs w:val="24"/>
        </w:rPr>
        <w:t>Capítulo III</w:t>
      </w:r>
      <w:r>
        <w:rPr>
          <w:rFonts w:ascii="Arial" w:eastAsia="Arial" w:hAnsi="Arial" w:cs="Arial"/>
          <w:b/>
          <w:color w:val="000000"/>
          <w:sz w:val="24"/>
          <w:szCs w:val="24"/>
        </w:rPr>
        <w:br/>
        <w:t>Consejo Ciudadano Consultivo del Estad</w:t>
      </w:r>
      <w:r>
        <w:rPr>
          <w:rFonts w:ascii="Arial" w:eastAsia="Arial" w:hAnsi="Arial" w:cs="Arial"/>
          <w:b/>
          <w:color w:val="000000"/>
          <w:sz w:val="24"/>
          <w:szCs w:val="24"/>
        </w:rPr>
        <w:t xml:space="preserve">o </w:t>
      </w:r>
      <w:r>
        <w:rPr>
          <w:rFonts w:ascii="Arial" w:eastAsia="Arial" w:hAnsi="Arial" w:cs="Arial"/>
          <w:b/>
          <w:color w:val="000000"/>
          <w:sz w:val="24"/>
          <w:szCs w:val="24"/>
        </w:rPr>
        <w:br/>
        <w:t>en Materia de Mitigación y Adaptación al Cambio Climático</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b/>
          <w:color w:val="000000"/>
          <w:sz w:val="24"/>
          <w:szCs w:val="24"/>
        </w:rPr>
        <w:t>Artículo 54. Objeto</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La comisión estatal contará con un consejo estatal el cual tiene como objeto brindarle la </w:t>
      </w:r>
      <w:r>
        <w:rPr>
          <w:rFonts w:ascii="Arial" w:eastAsia="Arial" w:hAnsi="Arial" w:cs="Arial"/>
          <w:color w:val="000000"/>
          <w:sz w:val="24"/>
          <w:szCs w:val="24"/>
          <w:highlight w:val="white"/>
        </w:rPr>
        <w:t>información, opiniones técnicas y en general asesoría en temas particulares sobre cam</w:t>
      </w:r>
      <w:r>
        <w:rPr>
          <w:rFonts w:ascii="Arial" w:eastAsia="Arial" w:hAnsi="Arial" w:cs="Arial"/>
          <w:color w:val="000000"/>
          <w:sz w:val="24"/>
          <w:szCs w:val="24"/>
          <w:highlight w:val="white"/>
        </w:rPr>
        <w:t>bio climático.</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b/>
          <w:color w:val="000000"/>
          <w:sz w:val="24"/>
          <w:szCs w:val="24"/>
        </w:rPr>
        <w:t>Artículo 55. Atribuciones</w:t>
      </w:r>
    </w:p>
    <w:p w:rsidR="0027351B" w:rsidRDefault="00EC0139">
      <w:pPr>
        <w:spacing w:before="280" w:after="280" w:line="240" w:lineRule="auto"/>
        <w:jc w:val="both"/>
        <w:rPr>
          <w:rFonts w:ascii="Arial" w:eastAsia="Arial" w:hAnsi="Arial" w:cs="Arial"/>
          <w:b/>
          <w:sz w:val="24"/>
          <w:szCs w:val="24"/>
        </w:rPr>
      </w:pPr>
      <w:r>
        <w:rPr>
          <w:rFonts w:ascii="Arial" w:eastAsia="Arial" w:hAnsi="Arial" w:cs="Arial"/>
          <w:sz w:val="24"/>
          <w:szCs w:val="24"/>
        </w:rPr>
        <w:t>El consejo estatal</w:t>
      </w:r>
      <w:r>
        <w:rPr>
          <w:rFonts w:ascii="Arial" w:eastAsia="Arial" w:hAnsi="Arial" w:cs="Arial"/>
          <w:color w:val="000000"/>
          <w:sz w:val="24"/>
          <w:szCs w:val="24"/>
        </w:rPr>
        <w:t>, para el cumplimiento de su objeto, tendrá las siguientes atribuciones: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 Asesorar a la comisión estatal en los asuntos de su competencia.</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II. Recomendar a la comisión estatal realizar estudios y adoptar políticas, acciones y metas tendientes a enfrentar los efectos adversos del cambio climático.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III. Promover la participación social, informada y responsable, a través de las consultas pública</w:t>
      </w:r>
      <w:r>
        <w:rPr>
          <w:rFonts w:ascii="Arial" w:eastAsia="Arial" w:hAnsi="Arial" w:cs="Arial"/>
          <w:color w:val="000000"/>
          <w:sz w:val="24"/>
          <w:szCs w:val="24"/>
        </w:rPr>
        <w:t>s que determine en coordinación con la comisión estatal.</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IV. Dar seguimiento a la política estatal, acciones y metas previstas en esta ley, evaluaciones del programa; así como formular propuestas a la comisión estatal.</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V. Integrar grupos de trabajo especia</w:t>
      </w:r>
      <w:r>
        <w:rPr>
          <w:rFonts w:ascii="Arial" w:eastAsia="Arial" w:hAnsi="Arial" w:cs="Arial"/>
          <w:color w:val="000000"/>
          <w:sz w:val="24"/>
          <w:szCs w:val="24"/>
        </w:rPr>
        <w:t>lizados que coadyuven a las atribuciones y funciones del consejo estatal.</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VI. Integrar, publicar y presentar a la comisión estatal, el informe anual de sus actividades, a más tardar en el mes de febrero de cada año.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 xml:space="preserve">VII. Las demás que le confiera esta ley </w:t>
      </w:r>
      <w:r>
        <w:rPr>
          <w:rFonts w:ascii="Arial" w:eastAsia="Arial" w:hAnsi="Arial" w:cs="Arial"/>
          <w:color w:val="000000"/>
          <w:sz w:val="24"/>
          <w:szCs w:val="24"/>
        </w:rPr>
        <w:t>y otras disposiciones legales y normativas aplicables.</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b/>
          <w:color w:val="000000"/>
          <w:sz w:val="24"/>
          <w:szCs w:val="24"/>
        </w:rPr>
        <w:t>Artículo 56. Integración</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color w:val="000000"/>
          <w:sz w:val="24"/>
          <w:szCs w:val="24"/>
        </w:rPr>
        <w:t xml:space="preserve">El consejo estatal </w:t>
      </w:r>
      <w:r>
        <w:rPr>
          <w:rFonts w:ascii="Arial" w:eastAsia="Arial" w:hAnsi="Arial" w:cs="Arial"/>
          <w:sz w:val="24"/>
          <w:szCs w:val="24"/>
        </w:rPr>
        <w:t xml:space="preserve">estará integrado por </w:t>
      </w:r>
      <w:r>
        <w:rPr>
          <w:rFonts w:ascii="Arial" w:eastAsia="Arial" w:hAnsi="Arial" w:cs="Arial"/>
          <w:color w:val="000000"/>
          <w:sz w:val="24"/>
          <w:szCs w:val="24"/>
        </w:rPr>
        <w:t>un mínimo de diez</w:t>
      </w:r>
      <w:r>
        <w:rPr>
          <w:rFonts w:ascii="Arial" w:eastAsia="Arial" w:hAnsi="Arial" w:cs="Arial"/>
          <w:sz w:val="24"/>
          <w:szCs w:val="24"/>
        </w:rPr>
        <w:t xml:space="preserve"> ciudadanos </w:t>
      </w:r>
      <w:r>
        <w:rPr>
          <w:rFonts w:ascii="Arial" w:eastAsia="Arial" w:hAnsi="Arial" w:cs="Arial"/>
          <w:color w:val="000000"/>
          <w:sz w:val="24"/>
          <w:szCs w:val="24"/>
        </w:rPr>
        <w:t>provenientes de los sectores social, privado y académico</w:t>
      </w:r>
      <w:r>
        <w:rPr>
          <w:rFonts w:ascii="Arial" w:eastAsia="Arial" w:hAnsi="Arial" w:cs="Arial"/>
          <w:sz w:val="24"/>
          <w:szCs w:val="24"/>
        </w:rPr>
        <w:t xml:space="preserve"> de </w:t>
      </w:r>
      <w:r>
        <w:rPr>
          <w:rFonts w:ascii="Arial" w:eastAsia="Arial" w:hAnsi="Arial" w:cs="Arial"/>
          <w:color w:val="000000"/>
          <w:sz w:val="24"/>
          <w:szCs w:val="24"/>
        </w:rPr>
        <w:t>reconocido mérito y experiencia</w:t>
      </w:r>
      <w:r>
        <w:rPr>
          <w:rFonts w:ascii="Arial" w:eastAsia="Arial" w:hAnsi="Arial" w:cs="Arial"/>
          <w:sz w:val="24"/>
          <w:szCs w:val="24"/>
        </w:rPr>
        <w:t xml:space="preserve"> </w:t>
      </w:r>
      <w:r>
        <w:rPr>
          <w:rFonts w:ascii="Arial" w:eastAsia="Arial" w:hAnsi="Arial" w:cs="Arial"/>
          <w:color w:val="000000"/>
          <w:sz w:val="24"/>
          <w:szCs w:val="24"/>
        </w:rPr>
        <w:t>en materia de cambio climático, quienes serán designados por la comisión estatal, previa propuesta de las personas que lo integran y conforme al procedimiento que establezca su reglamento interno, debiendo garantizarse el equilibrio entre los sectores e in</w:t>
      </w:r>
      <w:r>
        <w:rPr>
          <w:rFonts w:ascii="Arial" w:eastAsia="Arial" w:hAnsi="Arial" w:cs="Arial"/>
          <w:color w:val="000000"/>
          <w:sz w:val="24"/>
          <w:szCs w:val="24"/>
        </w:rPr>
        <w:t>tereses respectivos, y bajo las perspectivas de equidad de género e intergeneracional.</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El consejo estatal contará con una presidencia y una secretaría técnica, de las cuales serán encargadas las personas elegidas por la mayoría de las personas integrantes </w:t>
      </w:r>
      <w:r>
        <w:rPr>
          <w:rFonts w:ascii="Arial" w:eastAsia="Arial" w:hAnsi="Arial" w:cs="Arial"/>
          <w:color w:val="000000"/>
          <w:sz w:val="24"/>
          <w:szCs w:val="24"/>
        </w:rPr>
        <w:t>del propio consejo estatal.</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Las personas integrantes del consejo estatal durarán en su encargo tres años, y podrán reelegirse por un periodo adicional. La renovación de los cargos deberá ser de manera escalonada.</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Los cargos de las personas integrantes del </w:t>
      </w:r>
      <w:r>
        <w:rPr>
          <w:rFonts w:ascii="Arial" w:eastAsia="Arial" w:hAnsi="Arial" w:cs="Arial"/>
          <w:color w:val="000000"/>
          <w:sz w:val="24"/>
          <w:szCs w:val="24"/>
        </w:rPr>
        <w:t>consejo estatal son de carácter honorífico y a título personal, con independencia de la institución, empresa u organización de la que formen parte o en la cual presten sus servicios.</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b/>
          <w:color w:val="000000"/>
          <w:sz w:val="24"/>
          <w:szCs w:val="24"/>
        </w:rPr>
        <w:t>Artículo 57. Sesiones</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El consejo estatal sesionará de manera ordinaria, p</w:t>
      </w:r>
      <w:r>
        <w:rPr>
          <w:rFonts w:ascii="Arial" w:eastAsia="Arial" w:hAnsi="Arial" w:cs="Arial"/>
          <w:color w:val="000000"/>
          <w:sz w:val="24"/>
          <w:szCs w:val="24"/>
        </w:rPr>
        <w:t>or lo menos dos veces al año, y de manera extraordinaria cuando la comisión estatal requiera de su opinión.</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b/>
          <w:color w:val="000000"/>
          <w:sz w:val="24"/>
          <w:szCs w:val="24"/>
        </w:rPr>
        <w:t>Artículo 58. Cuórum</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Las sesiones del consejo estatal serán válidas siempre que se cuente con la asistencia de la mayoría de las personas integrantes. En todo caso se deberá contar con la presencia de la persona que ocupe la presidencia y de la persona que ocupe la secretaría </w:t>
      </w:r>
      <w:r>
        <w:rPr>
          <w:rFonts w:ascii="Arial" w:eastAsia="Arial" w:hAnsi="Arial" w:cs="Arial"/>
          <w:color w:val="000000"/>
          <w:sz w:val="24"/>
          <w:szCs w:val="24"/>
        </w:rPr>
        <w:t>técnica.</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Cuando, por falta de cuórum, la sesión no pueda celebrarse el día determinado, la presidencia, a través de la secretaría técnica, emitirá una segunda convocatoria para realizar dicha sesión, la cual se efectuará con la presencia de las personas in</w:t>
      </w:r>
      <w:r>
        <w:rPr>
          <w:rFonts w:ascii="Arial" w:eastAsia="Arial" w:hAnsi="Arial" w:cs="Arial"/>
          <w:color w:val="000000"/>
          <w:sz w:val="24"/>
          <w:szCs w:val="24"/>
        </w:rPr>
        <w:t>tegrantes que asistan. Esta sesión no podrá celebrarse sino transcurridas veinticuatro horas contadas a partir de la convocatoria.</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b/>
          <w:color w:val="000000"/>
          <w:sz w:val="24"/>
          <w:szCs w:val="24"/>
        </w:rPr>
        <w:t>Artículo 59. Validez de los acuerdos</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Las decisiones sobre los asuntos que conozca el consejo estatal se aprobarán con el voto</w:t>
      </w:r>
      <w:r>
        <w:rPr>
          <w:rFonts w:ascii="Arial" w:eastAsia="Arial" w:hAnsi="Arial" w:cs="Arial"/>
          <w:color w:val="000000"/>
          <w:sz w:val="24"/>
          <w:szCs w:val="24"/>
        </w:rPr>
        <w:t xml:space="preserve"> de la mayoría de las personas integrantes que asistan a la sesión correspondiente. En caso de empate, la presidencia tendrá el voto de calidad.</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b/>
          <w:color w:val="000000"/>
          <w:sz w:val="24"/>
          <w:szCs w:val="24"/>
        </w:rPr>
        <w:t>Artículo 60. Reglamento interno</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El Reglamento Interno del Consejo Ciudadano Consultivo del Estado en Materia de</w:t>
      </w:r>
      <w:r>
        <w:rPr>
          <w:rFonts w:ascii="Arial" w:eastAsia="Arial" w:hAnsi="Arial" w:cs="Arial"/>
          <w:color w:val="000000"/>
          <w:sz w:val="24"/>
          <w:szCs w:val="24"/>
        </w:rPr>
        <w:t xml:space="preserve"> Mitigación y Adaptación al Cambio Climático establecerá las disposiciones específicas que regulen su estructura, organización y funcionamiento.</w:t>
      </w:r>
    </w:p>
    <w:p w:rsidR="0027351B" w:rsidRDefault="00EC0139">
      <w:pPr>
        <w:pBdr>
          <w:top w:val="nil"/>
          <w:left w:val="nil"/>
          <w:bottom w:val="nil"/>
          <w:right w:val="nil"/>
          <w:between w:val="nil"/>
        </w:pBdr>
        <w:spacing w:before="280" w:after="280" w:line="240" w:lineRule="auto"/>
        <w:jc w:val="center"/>
        <w:rPr>
          <w:rFonts w:ascii="Arial" w:eastAsia="Arial" w:hAnsi="Arial" w:cs="Arial"/>
          <w:color w:val="000000"/>
          <w:sz w:val="24"/>
          <w:szCs w:val="24"/>
        </w:rPr>
      </w:pPr>
      <w:r>
        <w:rPr>
          <w:rFonts w:ascii="Arial" w:eastAsia="Arial" w:hAnsi="Arial" w:cs="Arial"/>
          <w:b/>
          <w:color w:val="000000"/>
          <w:sz w:val="24"/>
          <w:szCs w:val="24"/>
        </w:rPr>
        <w:t>Título quinto</w:t>
      </w:r>
      <w:r>
        <w:rPr>
          <w:rFonts w:ascii="Arial" w:eastAsia="Arial" w:hAnsi="Arial" w:cs="Arial"/>
          <w:b/>
          <w:color w:val="000000"/>
          <w:sz w:val="24"/>
          <w:szCs w:val="24"/>
        </w:rPr>
        <w:br/>
        <w:t>Instrumentos de planeación de la política</w:t>
      </w:r>
    </w:p>
    <w:p w:rsidR="0027351B" w:rsidRDefault="00EC0139">
      <w:pPr>
        <w:pBdr>
          <w:top w:val="nil"/>
          <w:left w:val="nil"/>
          <w:bottom w:val="nil"/>
          <w:right w:val="nil"/>
          <w:between w:val="nil"/>
        </w:pBdr>
        <w:spacing w:before="280" w:after="280" w:line="240" w:lineRule="auto"/>
        <w:jc w:val="center"/>
        <w:rPr>
          <w:rFonts w:ascii="Arial" w:eastAsia="Arial" w:hAnsi="Arial" w:cs="Arial"/>
          <w:b/>
          <w:color w:val="000000"/>
          <w:sz w:val="24"/>
          <w:szCs w:val="24"/>
        </w:rPr>
      </w:pPr>
      <w:r>
        <w:rPr>
          <w:rFonts w:ascii="Arial" w:eastAsia="Arial" w:hAnsi="Arial" w:cs="Arial"/>
          <w:b/>
          <w:color w:val="000000"/>
          <w:sz w:val="24"/>
          <w:szCs w:val="24"/>
        </w:rPr>
        <w:t>Capítulo único</w:t>
      </w:r>
      <w:r>
        <w:rPr>
          <w:rFonts w:ascii="Arial" w:eastAsia="Arial" w:hAnsi="Arial" w:cs="Arial"/>
          <w:b/>
          <w:color w:val="000000"/>
          <w:sz w:val="24"/>
          <w:szCs w:val="24"/>
        </w:rPr>
        <w:br/>
        <w:t>Instrumentos de planeación</w:t>
      </w:r>
    </w:p>
    <w:p w:rsidR="0027351B" w:rsidRDefault="00EC0139">
      <w:pPr>
        <w:pBdr>
          <w:top w:val="nil"/>
          <w:left w:val="nil"/>
          <w:bottom w:val="nil"/>
          <w:right w:val="nil"/>
          <w:between w:val="nil"/>
        </w:pBdr>
        <w:spacing w:before="280" w:after="280" w:line="240" w:lineRule="auto"/>
        <w:jc w:val="center"/>
        <w:rPr>
          <w:rFonts w:ascii="Arial" w:eastAsia="Arial" w:hAnsi="Arial" w:cs="Arial"/>
          <w:color w:val="000000"/>
          <w:sz w:val="24"/>
          <w:szCs w:val="24"/>
        </w:rPr>
      </w:pPr>
      <w:r>
        <w:rPr>
          <w:rFonts w:ascii="Arial" w:eastAsia="Arial" w:hAnsi="Arial" w:cs="Arial"/>
          <w:b/>
          <w:color w:val="000000"/>
          <w:sz w:val="24"/>
          <w:szCs w:val="24"/>
        </w:rPr>
        <w:t>Sección prime</w:t>
      </w:r>
      <w:r>
        <w:rPr>
          <w:rFonts w:ascii="Arial" w:eastAsia="Arial" w:hAnsi="Arial" w:cs="Arial"/>
          <w:b/>
          <w:color w:val="000000"/>
          <w:sz w:val="24"/>
          <w:szCs w:val="24"/>
        </w:rPr>
        <w:t>ra</w:t>
      </w:r>
      <w:r>
        <w:rPr>
          <w:rFonts w:ascii="Arial" w:eastAsia="Arial" w:hAnsi="Arial" w:cs="Arial"/>
          <w:b/>
          <w:color w:val="000000"/>
          <w:sz w:val="24"/>
          <w:szCs w:val="24"/>
        </w:rPr>
        <w:br/>
        <w:t>Disposiciones generales</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b/>
          <w:color w:val="000000"/>
          <w:sz w:val="24"/>
          <w:szCs w:val="24"/>
        </w:rPr>
        <w:t>Artículo 61. Instrumentos de planeación</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Son instrumentos de planeación de la política estatal los siguientes: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 El programa.</w:t>
      </w:r>
    </w:p>
    <w:p w:rsidR="0027351B" w:rsidRDefault="00EC0139">
      <w:pPr>
        <w:spacing w:before="280" w:after="280" w:line="240" w:lineRule="auto"/>
        <w:ind w:firstLine="709"/>
        <w:rPr>
          <w:rFonts w:ascii="Arial" w:eastAsia="Arial" w:hAnsi="Arial" w:cs="Arial"/>
          <w:sz w:val="24"/>
          <w:szCs w:val="24"/>
        </w:rPr>
      </w:pPr>
      <w:r>
        <w:rPr>
          <w:rFonts w:ascii="Arial" w:eastAsia="Arial" w:hAnsi="Arial" w:cs="Arial"/>
          <w:sz w:val="24"/>
          <w:szCs w:val="24"/>
        </w:rPr>
        <w:t>II. El Sistema MRV y ME.</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III. El inventario estatal.</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IV. Los Instrumentos económicos.</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b/>
          <w:color w:val="000000"/>
          <w:sz w:val="24"/>
          <w:szCs w:val="24"/>
        </w:rPr>
        <w:t>Artículo 62. Planeación de la política estatal</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La planeación de la política estatal comprenderá la proyección en mediano y largo plazo, conforme se determine en el Plan Estatal de Desarrollo vigente, así como la proyección de los periodos constitucionales </w:t>
      </w:r>
      <w:r>
        <w:rPr>
          <w:rFonts w:ascii="Arial" w:eastAsia="Arial" w:hAnsi="Arial" w:cs="Arial"/>
          <w:color w:val="000000"/>
          <w:sz w:val="24"/>
          <w:szCs w:val="24"/>
        </w:rPr>
        <w:t>que correspondan a las administraciones estatal y municipal, para los programas correspondientes.</w:t>
      </w:r>
    </w:p>
    <w:p w:rsidR="0027351B" w:rsidRDefault="00EC0139">
      <w:pPr>
        <w:pBdr>
          <w:top w:val="nil"/>
          <w:left w:val="nil"/>
          <w:bottom w:val="nil"/>
          <w:right w:val="nil"/>
          <w:between w:val="nil"/>
        </w:pBdr>
        <w:spacing w:before="280" w:after="280" w:line="240" w:lineRule="auto"/>
        <w:jc w:val="center"/>
        <w:rPr>
          <w:rFonts w:ascii="Arial" w:eastAsia="Arial" w:hAnsi="Arial" w:cs="Arial"/>
          <w:color w:val="000000"/>
          <w:sz w:val="24"/>
          <w:szCs w:val="24"/>
        </w:rPr>
      </w:pPr>
      <w:r>
        <w:rPr>
          <w:rFonts w:ascii="Arial" w:eastAsia="Arial" w:hAnsi="Arial" w:cs="Arial"/>
          <w:b/>
          <w:color w:val="000000"/>
          <w:sz w:val="24"/>
          <w:szCs w:val="24"/>
        </w:rPr>
        <w:t>Sección segunda</w:t>
      </w:r>
      <w:r>
        <w:rPr>
          <w:rFonts w:ascii="Arial" w:eastAsia="Arial" w:hAnsi="Arial" w:cs="Arial"/>
          <w:b/>
          <w:color w:val="000000"/>
          <w:sz w:val="24"/>
          <w:szCs w:val="24"/>
        </w:rPr>
        <w:br/>
        <w:t>Programa Especial Estatal de Cambio Climático</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b/>
          <w:color w:val="000000"/>
          <w:sz w:val="24"/>
          <w:szCs w:val="24"/>
        </w:rPr>
        <w:t>Artículo 63. Objeto del programa</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El Programa Especial Estatal de Cambio Climático es el instrumento programático de la política del estado en materia de cambio climático en el que se establecerán las estrategias, políticas, directrices, objetivos, acciones, metas e indicadores que se impl</w:t>
      </w:r>
      <w:r>
        <w:rPr>
          <w:rFonts w:ascii="Arial" w:eastAsia="Arial" w:hAnsi="Arial" w:cs="Arial"/>
          <w:color w:val="000000"/>
          <w:sz w:val="24"/>
          <w:szCs w:val="24"/>
        </w:rPr>
        <w:t>ementarán y cumplirán durante el periodo de gobierno correspondiente de conformidad con la Estrategia Nacional de Cambio Climático, el Programa Especial de Cambio Climático, la Ley General de Cambio Climático y las demás disposiciones que de ella deriven.</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b/>
          <w:color w:val="000000"/>
          <w:sz w:val="24"/>
          <w:szCs w:val="24"/>
        </w:rPr>
        <w:t>Artículo 64. Elaboración del programa</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El programa estatal será elaborado por la secretaría al inicio de cada administración del Poder Ejecutivo del Estado, con la participación y aprobación de la comisión estatal, procurando siempre la equidad de género y </w:t>
      </w:r>
      <w:r>
        <w:rPr>
          <w:rFonts w:ascii="Arial" w:eastAsia="Arial" w:hAnsi="Arial" w:cs="Arial"/>
          <w:color w:val="000000"/>
          <w:sz w:val="24"/>
          <w:szCs w:val="24"/>
        </w:rPr>
        <w:t>la representación de las poblaciones más vulnerables al cambio climático, indígenas, personas con discapacidad, académicos e investigadores.</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b/>
          <w:color w:val="000000"/>
          <w:sz w:val="24"/>
          <w:szCs w:val="24"/>
        </w:rPr>
        <w:t>Artículo 65. Obligatoriedad del programa</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El programa estatal será de observancia obligatoria para las dependencias </w:t>
      </w:r>
      <w:r>
        <w:rPr>
          <w:rFonts w:ascii="Arial" w:eastAsia="Arial" w:hAnsi="Arial" w:cs="Arial"/>
          <w:color w:val="000000"/>
          <w:sz w:val="24"/>
          <w:szCs w:val="24"/>
        </w:rPr>
        <w:t>y entidades de la Administración Pública estatal, así́ como para los municipios, quienes deberán a su vez programar y ejecutar, en el ámbito de su competencia, los proyectos, acciones y medidas establecidas en el mismo.</w:t>
      </w:r>
    </w:p>
    <w:p w:rsidR="0027351B" w:rsidRDefault="00EC0139">
      <w:pPr>
        <w:pBdr>
          <w:top w:val="nil"/>
          <w:left w:val="nil"/>
          <w:bottom w:val="nil"/>
          <w:right w:val="nil"/>
          <w:between w:val="nil"/>
        </w:pBdr>
        <w:spacing w:before="280" w:after="280" w:line="240" w:lineRule="auto"/>
        <w:jc w:val="both"/>
        <w:rPr>
          <w:rFonts w:ascii="Arial" w:eastAsia="Arial" w:hAnsi="Arial" w:cs="Arial"/>
          <w:b/>
          <w:color w:val="000000"/>
          <w:sz w:val="24"/>
          <w:szCs w:val="24"/>
        </w:rPr>
      </w:pPr>
      <w:r>
        <w:rPr>
          <w:rFonts w:ascii="Arial" w:eastAsia="Arial" w:hAnsi="Arial" w:cs="Arial"/>
          <w:b/>
          <w:color w:val="000000"/>
          <w:sz w:val="24"/>
          <w:szCs w:val="24"/>
        </w:rPr>
        <w:t>Artículo 66. Contenido</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El programa e</w:t>
      </w:r>
      <w:r>
        <w:rPr>
          <w:rFonts w:ascii="Arial" w:eastAsia="Arial" w:hAnsi="Arial" w:cs="Arial"/>
          <w:color w:val="000000"/>
          <w:sz w:val="24"/>
          <w:szCs w:val="24"/>
        </w:rPr>
        <w:t>statal contendrá, además de lo señalado en los artículos 72 y 73 de la Ley General de Cambio Climático, al menos lo siguiente:</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 El diagnóstico de la situación actual del cambio climático en el estado, considerando:</w:t>
      </w:r>
    </w:p>
    <w:p w:rsidR="0027351B" w:rsidRDefault="00EC0139">
      <w:pPr>
        <w:pBdr>
          <w:top w:val="nil"/>
          <w:left w:val="nil"/>
          <w:bottom w:val="nil"/>
          <w:right w:val="nil"/>
          <w:between w:val="nil"/>
        </w:pBdr>
        <w:spacing w:before="280" w:after="280" w:line="240" w:lineRule="auto"/>
        <w:ind w:left="708" w:firstLine="708"/>
        <w:jc w:val="both"/>
        <w:rPr>
          <w:rFonts w:ascii="Arial" w:eastAsia="Arial" w:hAnsi="Arial" w:cs="Arial"/>
          <w:color w:val="000000"/>
          <w:sz w:val="24"/>
          <w:szCs w:val="24"/>
        </w:rPr>
      </w:pPr>
      <w:r>
        <w:rPr>
          <w:rFonts w:ascii="Arial" w:eastAsia="Arial" w:hAnsi="Arial" w:cs="Arial"/>
          <w:color w:val="000000"/>
          <w:sz w:val="24"/>
          <w:szCs w:val="24"/>
        </w:rPr>
        <w:t>a) El inventario de las emisiones del e</w:t>
      </w:r>
      <w:r>
        <w:rPr>
          <w:rFonts w:ascii="Arial" w:eastAsia="Arial" w:hAnsi="Arial" w:cs="Arial"/>
          <w:color w:val="000000"/>
          <w:sz w:val="24"/>
          <w:szCs w:val="24"/>
        </w:rPr>
        <w:t>stado con base con base en los datos, documentos y registros relativos a las categorías de fuentes emisoras de su jurisdicción y la de los municipios previstas en la Ley General de Cambio Climático, en apego a los formatos, las metodologías y los procedimi</w:t>
      </w:r>
      <w:r>
        <w:rPr>
          <w:rFonts w:ascii="Arial" w:eastAsia="Arial" w:hAnsi="Arial" w:cs="Arial"/>
          <w:color w:val="000000"/>
          <w:sz w:val="24"/>
          <w:szCs w:val="24"/>
        </w:rPr>
        <w:t>entos que se determinen en las disposiciones jurídicas que al efecto expida la federación.</w:t>
      </w:r>
    </w:p>
    <w:p w:rsidR="0027351B" w:rsidRDefault="00EC0139">
      <w:pPr>
        <w:pBdr>
          <w:top w:val="nil"/>
          <w:left w:val="nil"/>
          <w:bottom w:val="nil"/>
          <w:right w:val="nil"/>
          <w:between w:val="nil"/>
        </w:pBdr>
        <w:spacing w:before="280" w:after="280" w:line="240" w:lineRule="auto"/>
        <w:ind w:left="708" w:firstLine="708"/>
        <w:jc w:val="both"/>
        <w:rPr>
          <w:rFonts w:ascii="Arial" w:eastAsia="Arial" w:hAnsi="Arial" w:cs="Arial"/>
          <w:color w:val="000000"/>
          <w:sz w:val="24"/>
          <w:szCs w:val="24"/>
        </w:rPr>
      </w:pPr>
      <w:r>
        <w:rPr>
          <w:rFonts w:ascii="Arial" w:eastAsia="Arial" w:hAnsi="Arial" w:cs="Arial"/>
          <w:color w:val="000000"/>
          <w:sz w:val="24"/>
          <w:szCs w:val="24"/>
        </w:rPr>
        <w:t>b) Los peligros, los riesgos y la vulnerabilidad ante el cambio climático del estado y sus municipios.</w:t>
      </w:r>
    </w:p>
    <w:p w:rsidR="0027351B" w:rsidRDefault="00EC0139">
      <w:pPr>
        <w:pBdr>
          <w:top w:val="nil"/>
          <w:left w:val="nil"/>
          <w:bottom w:val="nil"/>
          <w:right w:val="nil"/>
          <w:between w:val="nil"/>
        </w:pBdr>
        <w:spacing w:before="280" w:after="280" w:line="240" w:lineRule="auto"/>
        <w:ind w:left="708" w:firstLine="708"/>
        <w:jc w:val="both"/>
        <w:rPr>
          <w:rFonts w:ascii="Arial" w:eastAsia="Arial" w:hAnsi="Arial" w:cs="Arial"/>
          <w:color w:val="000000"/>
          <w:sz w:val="24"/>
          <w:szCs w:val="24"/>
        </w:rPr>
      </w:pPr>
      <w:r>
        <w:rPr>
          <w:rFonts w:ascii="Arial" w:eastAsia="Arial" w:hAnsi="Arial" w:cs="Arial"/>
          <w:color w:val="000000"/>
          <w:sz w:val="24"/>
          <w:szCs w:val="24"/>
        </w:rPr>
        <w:t>c) Los escenarios climáticos que se puedan presentar en el estado.</w:t>
      </w:r>
    </w:p>
    <w:p w:rsidR="0027351B" w:rsidRDefault="00EC0139">
      <w:pPr>
        <w:pBdr>
          <w:top w:val="nil"/>
          <w:left w:val="nil"/>
          <w:bottom w:val="nil"/>
          <w:right w:val="nil"/>
          <w:between w:val="nil"/>
        </w:pBdr>
        <w:spacing w:before="280" w:after="280" w:line="240" w:lineRule="auto"/>
        <w:ind w:left="708" w:firstLine="708"/>
        <w:jc w:val="both"/>
        <w:rPr>
          <w:rFonts w:ascii="Arial" w:eastAsia="Arial" w:hAnsi="Arial" w:cs="Arial"/>
          <w:color w:val="000000"/>
          <w:sz w:val="24"/>
          <w:szCs w:val="24"/>
        </w:rPr>
      </w:pPr>
      <w:r>
        <w:rPr>
          <w:rFonts w:ascii="Arial" w:eastAsia="Arial" w:hAnsi="Arial" w:cs="Arial"/>
          <w:color w:val="000000"/>
          <w:sz w:val="24"/>
          <w:szCs w:val="24"/>
        </w:rPr>
        <w:t>d) La valoración económica de los costos asociados al cambio climático y los beneficios derivados de las acciones para enfrentarlo.</w:t>
      </w:r>
    </w:p>
    <w:p w:rsidR="0027351B" w:rsidRDefault="00EC0139">
      <w:pPr>
        <w:pBdr>
          <w:top w:val="nil"/>
          <w:left w:val="nil"/>
          <w:bottom w:val="nil"/>
          <w:right w:val="nil"/>
          <w:between w:val="nil"/>
        </w:pBdr>
        <w:spacing w:before="280" w:after="280" w:line="240" w:lineRule="auto"/>
        <w:ind w:left="708" w:firstLine="708"/>
        <w:jc w:val="both"/>
        <w:rPr>
          <w:rFonts w:ascii="Arial" w:eastAsia="Arial" w:hAnsi="Arial" w:cs="Arial"/>
          <w:color w:val="000000"/>
          <w:sz w:val="24"/>
          <w:szCs w:val="24"/>
        </w:rPr>
      </w:pPr>
      <w:r>
        <w:rPr>
          <w:rFonts w:ascii="Arial" w:eastAsia="Arial" w:hAnsi="Arial" w:cs="Arial"/>
          <w:color w:val="000000"/>
          <w:sz w:val="24"/>
          <w:szCs w:val="24"/>
        </w:rPr>
        <w:t>e) El presupuesto de carbono del estado.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II. Los ejes, ob</w:t>
      </w:r>
      <w:r>
        <w:rPr>
          <w:rFonts w:ascii="Arial" w:eastAsia="Arial" w:hAnsi="Arial" w:cs="Arial"/>
          <w:color w:val="000000"/>
          <w:sz w:val="24"/>
          <w:szCs w:val="24"/>
        </w:rPr>
        <w:t>jetivos sectoriales, líneas de acción, metas para el corto, mediano y largo plazo, indicadores, y sistemas de verificación y evaluación para la mitigación y la adaptación, considerando la variable de vulnerabilidad.</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III. La metodología para la priorización de las medidas.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IV. El impacto de la acción climática en la transición a una economía resiliente y baja en emisiones con un enfoque de economía.</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 xml:space="preserve">V. Los criterios transversales para una política climática incluyente </w:t>
      </w:r>
      <w:r>
        <w:rPr>
          <w:rFonts w:ascii="Arial" w:eastAsia="Arial" w:hAnsi="Arial" w:cs="Arial"/>
          <w:color w:val="000000"/>
          <w:sz w:val="24"/>
          <w:szCs w:val="24"/>
        </w:rPr>
        <w:t>y con perspectiva de género.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VI. La vinculación y aporte a los objetivos y metas de la Estrategia Nacional de Cambio Climático.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VII. Los demás que determinen la secretaría o la comisión estatal.</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b/>
          <w:color w:val="000000"/>
          <w:sz w:val="24"/>
          <w:szCs w:val="24"/>
        </w:rPr>
        <w:t>Artículo 67. Ajustes o modificaciones</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color w:val="000000"/>
          <w:sz w:val="24"/>
          <w:szCs w:val="24"/>
        </w:rPr>
        <w:t>La comisión estatal podrá́ proponer ajustes o modificaciones en el programa estatal cuando: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b/>
          <w:color w:val="000000"/>
          <w:sz w:val="24"/>
          <w:szCs w:val="24"/>
        </w:rPr>
      </w:pPr>
      <w:r>
        <w:rPr>
          <w:rFonts w:ascii="Arial" w:eastAsia="Arial" w:hAnsi="Arial" w:cs="Arial"/>
          <w:color w:val="000000"/>
          <w:sz w:val="24"/>
          <w:szCs w:val="24"/>
        </w:rPr>
        <w:t>I. Se adopten nuevos compromisos nacionales e internacionales en la materia.</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b/>
          <w:color w:val="000000"/>
          <w:sz w:val="24"/>
          <w:szCs w:val="24"/>
        </w:rPr>
      </w:pPr>
      <w:r>
        <w:rPr>
          <w:rFonts w:ascii="Arial" w:eastAsia="Arial" w:hAnsi="Arial" w:cs="Arial"/>
          <w:color w:val="000000"/>
          <w:sz w:val="24"/>
          <w:szCs w:val="24"/>
        </w:rPr>
        <w:t>II. Se desarrollen nuevos conocimientos científicos o tecnológicos relevantes con notab</w:t>
      </w:r>
      <w:r>
        <w:rPr>
          <w:rFonts w:ascii="Arial" w:eastAsia="Arial" w:hAnsi="Arial" w:cs="Arial"/>
          <w:color w:val="000000"/>
          <w:sz w:val="24"/>
          <w:szCs w:val="24"/>
        </w:rPr>
        <w:t>les repercusiones en el estado.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 xml:space="preserve">III. Lo requieran las políticas en materia de medioambiente y desarrollo sustentable. </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IV. Sean necesarios por los resultados de evaluaciones realizadas.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V. Se produzca algún desastre natural o evento superviniente que modif</w:t>
      </w:r>
      <w:r>
        <w:rPr>
          <w:rFonts w:ascii="Arial" w:eastAsia="Arial" w:hAnsi="Arial" w:cs="Arial"/>
          <w:color w:val="000000"/>
          <w:sz w:val="24"/>
          <w:szCs w:val="24"/>
        </w:rPr>
        <w:t xml:space="preserve">ique sustancialmente los escenarios sobre los que se construyó el programa estatal. </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En todo caso, deberán explicarse las desviaciones que, en su caso, se adviertan entre los escenarios climáticos, proyecciones, objetivos, metas correspondientes y los resu</w:t>
      </w:r>
      <w:r>
        <w:rPr>
          <w:rFonts w:ascii="Arial" w:eastAsia="Arial" w:hAnsi="Arial" w:cs="Arial"/>
          <w:color w:val="000000"/>
          <w:sz w:val="24"/>
          <w:szCs w:val="24"/>
        </w:rPr>
        <w:t>ltados evaluados, respecto de los ajustes y modificaciones señalados.</w:t>
      </w:r>
    </w:p>
    <w:p w:rsidR="0027351B" w:rsidRDefault="00EC0139">
      <w:pPr>
        <w:pBdr>
          <w:top w:val="nil"/>
          <w:left w:val="nil"/>
          <w:bottom w:val="nil"/>
          <w:right w:val="nil"/>
          <w:between w:val="nil"/>
        </w:pBdr>
        <w:spacing w:before="280" w:after="280" w:line="240" w:lineRule="auto"/>
        <w:jc w:val="both"/>
        <w:rPr>
          <w:rFonts w:ascii="Arial" w:eastAsia="Arial" w:hAnsi="Arial" w:cs="Arial"/>
          <w:b/>
          <w:color w:val="000000"/>
          <w:sz w:val="24"/>
          <w:szCs w:val="24"/>
        </w:rPr>
      </w:pPr>
      <w:r>
        <w:rPr>
          <w:rFonts w:ascii="Arial" w:eastAsia="Arial" w:hAnsi="Arial" w:cs="Arial"/>
          <w:b/>
          <w:color w:val="000000"/>
          <w:sz w:val="24"/>
          <w:szCs w:val="24"/>
        </w:rPr>
        <w:t>Artículo 68. Informes bianuales</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La secretaría, en coordinación con la comisión estatal, elaborará informes bianuales del cumplimiento del programa estatal que contengan los avances y re</w:t>
      </w:r>
      <w:r>
        <w:rPr>
          <w:rFonts w:ascii="Arial" w:eastAsia="Arial" w:hAnsi="Arial" w:cs="Arial"/>
          <w:color w:val="000000"/>
          <w:sz w:val="24"/>
          <w:szCs w:val="24"/>
        </w:rPr>
        <w:t>sultados en los objetivos sectoriales, medidas, metas, tiempos, indicadores de seguimiento, verificación y evaluación para la mitigación y adaptación.</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Los informes bianuales se entregarán de manera formal al consejo estatal y un resumen ejecutivo del mismo</w:t>
      </w:r>
      <w:r>
        <w:rPr>
          <w:rFonts w:ascii="Arial" w:eastAsia="Arial" w:hAnsi="Arial" w:cs="Arial"/>
          <w:color w:val="000000"/>
          <w:sz w:val="24"/>
          <w:szCs w:val="24"/>
        </w:rPr>
        <w:t xml:space="preserve"> se hará público por los medios de difusión que la comisión estatal estime más pertinentes a fin de que la población tenga conocimiento del estado de las cosas en relación a la implementación de la política estatal.</w:t>
      </w:r>
    </w:p>
    <w:p w:rsidR="0027351B" w:rsidRDefault="00EC0139">
      <w:pPr>
        <w:pBdr>
          <w:top w:val="nil"/>
          <w:left w:val="nil"/>
          <w:bottom w:val="nil"/>
          <w:right w:val="nil"/>
          <w:between w:val="nil"/>
        </w:pBdr>
        <w:spacing w:before="280" w:after="280" w:line="240" w:lineRule="auto"/>
        <w:jc w:val="center"/>
        <w:rPr>
          <w:rFonts w:ascii="Arial" w:eastAsia="Arial" w:hAnsi="Arial" w:cs="Arial"/>
          <w:color w:val="000000"/>
          <w:sz w:val="24"/>
          <w:szCs w:val="24"/>
        </w:rPr>
      </w:pPr>
      <w:r>
        <w:rPr>
          <w:rFonts w:ascii="Arial" w:eastAsia="Arial" w:hAnsi="Arial" w:cs="Arial"/>
          <w:b/>
          <w:color w:val="000000"/>
          <w:sz w:val="24"/>
          <w:szCs w:val="24"/>
        </w:rPr>
        <w:t>Sección tercera</w:t>
      </w:r>
      <w:r>
        <w:rPr>
          <w:rFonts w:ascii="Arial" w:eastAsia="Arial" w:hAnsi="Arial" w:cs="Arial"/>
          <w:b/>
          <w:color w:val="000000"/>
          <w:sz w:val="24"/>
          <w:szCs w:val="24"/>
        </w:rPr>
        <w:br/>
      </w:r>
      <w:r>
        <w:rPr>
          <w:rFonts w:ascii="Arial" w:eastAsia="Arial" w:hAnsi="Arial" w:cs="Arial"/>
          <w:b/>
          <w:color w:val="000000"/>
          <w:sz w:val="24"/>
          <w:szCs w:val="24"/>
        </w:rPr>
        <w:t>Sistema de Medición, Reporte y Verificación-Monitoreo y Evaluación</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b/>
          <w:color w:val="000000"/>
          <w:sz w:val="24"/>
          <w:szCs w:val="24"/>
        </w:rPr>
        <w:t>Artículo 69. Sistema MRV y ME</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La secretaría, en coordinación con la comisión estatal, desarrollará el Sistema MRV y ME, mediante el cual se realice el seguimiento y avance de las políticas </w:t>
      </w:r>
      <w:r>
        <w:rPr>
          <w:rFonts w:ascii="Arial" w:eastAsia="Arial" w:hAnsi="Arial" w:cs="Arial"/>
          <w:color w:val="000000"/>
          <w:sz w:val="24"/>
          <w:szCs w:val="24"/>
        </w:rPr>
        <w:t>y acciones de mitigación, así como el monitoreo y evaluación para el seguimiento y avance de las medidas y ajustes de adaptación en materia de cambio climático en el estado.</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El Sistema MRV y ME se integrará en una plataforma digital asequible que permita e</w:t>
      </w:r>
      <w:r>
        <w:rPr>
          <w:rFonts w:ascii="Arial" w:eastAsia="Arial" w:hAnsi="Arial" w:cs="Arial"/>
          <w:color w:val="000000"/>
          <w:sz w:val="24"/>
          <w:szCs w:val="24"/>
        </w:rPr>
        <w:t>l almacenamiento, captura, consulta de información, resultados y fichas metodológicas, generar reportes, información y gráficos.</w:t>
      </w:r>
    </w:p>
    <w:p w:rsidR="0027351B" w:rsidRDefault="00EC0139">
      <w:pPr>
        <w:pBdr>
          <w:top w:val="nil"/>
          <w:left w:val="nil"/>
          <w:bottom w:val="nil"/>
          <w:right w:val="nil"/>
          <w:between w:val="nil"/>
        </w:pBdr>
        <w:spacing w:before="280" w:after="280" w:line="240" w:lineRule="auto"/>
        <w:jc w:val="both"/>
        <w:rPr>
          <w:rFonts w:ascii="Arial" w:eastAsia="Arial" w:hAnsi="Arial" w:cs="Arial"/>
          <w:b/>
          <w:color w:val="000000"/>
          <w:sz w:val="24"/>
          <w:szCs w:val="24"/>
        </w:rPr>
      </w:pPr>
      <w:r>
        <w:rPr>
          <w:rFonts w:ascii="Arial" w:eastAsia="Arial" w:hAnsi="Arial" w:cs="Arial"/>
          <w:b/>
          <w:color w:val="000000"/>
          <w:sz w:val="24"/>
          <w:szCs w:val="24"/>
        </w:rPr>
        <w:t>Artículo 70. Objeto del Sistema MRV y ME</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El Sistema MRV y ME tendrá por objeto lo siguiente: </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 Evaluar anualmente, de manera transparente y confiable, el grado de avance en el programa estatal.</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II. Establecer indicadores precisos para evaluar las medidas, ajustes, políticas y acciones de adaptación y mitigación en armonía con los estándares inter</w:t>
      </w:r>
      <w:r>
        <w:rPr>
          <w:rFonts w:ascii="Arial" w:eastAsia="Arial" w:hAnsi="Arial" w:cs="Arial"/>
          <w:color w:val="000000"/>
          <w:sz w:val="24"/>
          <w:szCs w:val="24"/>
        </w:rPr>
        <w:t>nacionales.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III. Desarrollar una base de datos con la información de todas las medidas en el que las dependencias y entidades de la Administración Pública estatal puedan reportar los avances de sus actividades relacionadas con el cambio climático.</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b/>
          <w:color w:val="000000"/>
          <w:sz w:val="24"/>
          <w:szCs w:val="24"/>
        </w:rPr>
        <w:t>Artículo</w:t>
      </w:r>
      <w:r>
        <w:rPr>
          <w:rFonts w:ascii="Arial" w:eastAsia="Arial" w:hAnsi="Arial" w:cs="Arial"/>
          <w:b/>
          <w:color w:val="000000"/>
          <w:sz w:val="24"/>
          <w:szCs w:val="24"/>
        </w:rPr>
        <w:t xml:space="preserve"> 71. Acceso a los resultados</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Los resultados del Sistema MRV y ME , serán accesibles a toda persona a través de las plataformas y medios electrónicos del Gobierno del estado, conforme la legislación aplicable en materia de transparencia y acceso a la información pública.</w:t>
      </w:r>
    </w:p>
    <w:p w:rsidR="0027351B" w:rsidRDefault="00EC0139">
      <w:pPr>
        <w:pBdr>
          <w:top w:val="nil"/>
          <w:left w:val="nil"/>
          <w:bottom w:val="nil"/>
          <w:right w:val="nil"/>
          <w:between w:val="nil"/>
        </w:pBdr>
        <w:spacing w:before="280" w:after="280" w:line="240" w:lineRule="auto"/>
        <w:jc w:val="both"/>
        <w:rPr>
          <w:rFonts w:ascii="Arial" w:eastAsia="Arial" w:hAnsi="Arial" w:cs="Arial"/>
          <w:b/>
          <w:color w:val="000000"/>
          <w:sz w:val="24"/>
          <w:szCs w:val="24"/>
        </w:rPr>
      </w:pPr>
      <w:r>
        <w:rPr>
          <w:rFonts w:ascii="Arial" w:eastAsia="Arial" w:hAnsi="Arial" w:cs="Arial"/>
          <w:b/>
          <w:color w:val="000000"/>
          <w:sz w:val="24"/>
          <w:szCs w:val="24"/>
        </w:rPr>
        <w:t>Artículo 72. L</w:t>
      </w:r>
      <w:r>
        <w:rPr>
          <w:rFonts w:ascii="Arial" w:eastAsia="Arial" w:hAnsi="Arial" w:cs="Arial"/>
          <w:b/>
          <w:color w:val="000000"/>
          <w:sz w:val="24"/>
          <w:szCs w:val="24"/>
        </w:rPr>
        <w:t>ineamientos, criterios e indicadores</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La secretaría, en coordinación con la comisión estatal, desarrollará y publicará el conjunto de lineamientos, criterios e indicadores que guiarán u orientarán la evaluación de las políticas de cambio climático en el est</w:t>
      </w:r>
      <w:r>
        <w:rPr>
          <w:rFonts w:ascii="Arial" w:eastAsia="Arial" w:hAnsi="Arial" w:cs="Arial"/>
          <w:color w:val="000000"/>
          <w:sz w:val="24"/>
          <w:szCs w:val="24"/>
        </w:rPr>
        <w:t>ado.</w:t>
      </w:r>
    </w:p>
    <w:p w:rsidR="0027351B" w:rsidRDefault="00EC0139">
      <w:pPr>
        <w:pBdr>
          <w:top w:val="nil"/>
          <w:left w:val="nil"/>
          <w:bottom w:val="nil"/>
          <w:right w:val="nil"/>
          <w:between w:val="nil"/>
        </w:pBdr>
        <w:spacing w:before="280" w:after="280" w:line="240" w:lineRule="auto"/>
        <w:jc w:val="center"/>
        <w:rPr>
          <w:rFonts w:ascii="Arial" w:eastAsia="Arial" w:hAnsi="Arial" w:cs="Arial"/>
          <w:color w:val="000000"/>
          <w:sz w:val="24"/>
          <w:szCs w:val="24"/>
        </w:rPr>
      </w:pPr>
      <w:r>
        <w:rPr>
          <w:rFonts w:ascii="Arial" w:eastAsia="Arial" w:hAnsi="Arial" w:cs="Arial"/>
          <w:b/>
          <w:color w:val="000000"/>
          <w:sz w:val="24"/>
          <w:szCs w:val="24"/>
        </w:rPr>
        <w:t>Sección cuarta</w:t>
      </w:r>
      <w:r>
        <w:rPr>
          <w:rFonts w:ascii="Arial" w:eastAsia="Arial" w:hAnsi="Arial" w:cs="Arial"/>
          <w:b/>
          <w:color w:val="000000"/>
          <w:sz w:val="24"/>
          <w:szCs w:val="24"/>
        </w:rPr>
        <w:br/>
        <w:t>Registro Estatal de Emisiones de Gases y Compuestos de Efecto Invernadero</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b/>
          <w:color w:val="000000"/>
          <w:sz w:val="24"/>
          <w:szCs w:val="24"/>
        </w:rPr>
        <w:t>Artículo 73. Registro estatal de emisiones</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El registro estatal de emisiones es el instrumento de inscripción de los reportes de emisiones de las fuentes fijas y m</w:t>
      </w:r>
      <w:r>
        <w:rPr>
          <w:rFonts w:ascii="Arial" w:eastAsia="Arial" w:hAnsi="Arial" w:cs="Arial"/>
          <w:color w:val="000000"/>
          <w:sz w:val="24"/>
          <w:szCs w:val="24"/>
        </w:rPr>
        <w:t>óviles de competencia estatal previstas en la ley de la materia, y que contendrá los siguientes elementos: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 Los gases o compuestos de efecto invernadero que deberán reportarse para la integración del registro estatal de emisiones.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II. Los umbrales a part</w:t>
      </w:r>
      <w:r>
        <w:rPr>
          <w:rFonts w:ascii="Arial" w:eastAsia="Arial" w:hAnsi="Arial" w:cs="Arial"/>
          <w:color w:val="000000"/>
          <w:sz w:val="24"/>
          <w:szCs w:val="24"/>
        </w:rPr>
        <w:t>ir de los cuales los establecimientos sujetos a reporte de competencia estatal deberán presentar el reporte de sus emisiones directas e indirectas.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III. Las metodologías para el cálculo de las emisiones directas e indirectas que deberán ser reportadas.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IV.</w:t>
      </w:r>
      <w:r>
        <w:rPr>
          <w:rFonts w:ascii="Arial" w:eastAsia="Arial" w:hAnsi="Arial" w:cs="Arial"/>
          <w:color w:val="000000"/>
          <w:sz w:val="24"/>
          <w:szCs w:val="24"/>
        </w:rPr>
        <w:t xml:space="preserve"> El sistema de monitoreo, reporte y verificación para garantizar la integridad, consistencia, transparencia y precisión de los reportes.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V. La vinculación, en su caso, con otros registros de emisiones.</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b/>
          <w:color w:val="000000"/>
          <w:sz w:val="24"/>
          <w:szCs w:val="24"/>
        </w:rPr>
        <w:t>Artículo 74. Obligatoriedad de proporcionar información</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color w:val="000000"/>
          <w:sz w:val="24"/>
          <w:szCs w:val="24"/>
        </w:rPr>
        <w:t>Las personas físicas y morales responsables de las fuentes sujetas a reporte están obligadas a proporcionar la información, datos y documentos necesarios sobre sus emisiones directas e indirectas para</w:t>
      </w:r>
      <w:r>
        <w:rPr>
          <w:rFonts w:ascii="Arial" w:eastAsia="Arial" w:hAnsi="Arial" w:cs="Arial"/>
          <w:color w:val="000000"/>
          <w:sz w:val="24"/>
          <w:szCs w:val="24"/>
        </w:rPr>
        <w:t xml:space="preserve"> la integración del registro estatal de </w:t>
      </w:r>
      <w:r>
        <w:rPr>
          <w:rFonts w:ascii="Arial" w:eastAsia="Arial" w:hAnsi="Arial" w:cs="Arial"/>
          <w:sz w:val="24"/>
          <w:szCs w:val="24"/>
        </w:rPr>
        <w:t>emisiones</w:t>
      </w:r>
      <w:r>
        <w:rPr>
          <w:rFonts w:ascii="Arial" w:eastAsia="Arial" w:hAnsi="Arial" w:cs="Arial"/>
          <w:color w:val="000000"/>
          <w:sz w:val="24"/>
          <w:szCs w:val="24"/>
        </w:rPr>
        <w:t>.</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b/>
          <w:color w:val="000000"/>
          <w:sz w:val="24"/>
          <w:szCs w:val="24"/>
        </w:rPr>
        <w:t>Artículo 75. Organización y funcionamiento</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La organización y el funcionamiento del registro estatal de emisiones corresponde a la secretaría, su información deberá ser actualizada anualmente y podrá ser consultada a través del sitio web que para tal efecto se disponga, de conformidad con la legisla</w:t>
      </w:r>
      <w:r>
        <w:rPr>
          <w:rFonts w:ascii="Arial" w:eastAsia="Arial" w:hAnsi="Arial" w:cs="Arial"/>
          <w:color w:val="000000"/>
          <w:sz w:val="24"/>
          <w:szCs w:val="24"/>
        </w:rPr>
        <w:t>ción aplicable en materia de acceso a la información pública y de protección de datos personales.</w:t>
      </w:r>
    </w:p>
    <w:p w:rsidR="0027351B" w:rsidRDefault="00EC0139">
      <w:pPr>
        <w:pBdr>
          <w:top w:val="nil"/>
          <w:left w:val="nil"/>
          <w:bottom w:val="nil"/>
          <w:right w:val="nil"/>
          <w:between w:val="nil"/>
        </w:pBdr>
        <w:spacing w:before="280" w:after="280" w:line="240" w:lineRule="auto"/>
        <w:jc w:val="center"/>
        <w:rPr>
          <w:rFonts w:ascii="Arial" w:eastAsia="Arial" w:hAnsi="Arial" w:cs="Arial"/>
          <w:color w:val="000000"/>
          <w:sz w:val="24"/>
          <w:szCs w:val="24"/>
        </w:rPr>
      </w:pPr>
      <w:r>
        <w:rPr>
          <w:rFonts w:ascii="Arial" w:eastAsia="Arial" w:hAnsi="Arial" w:cs="Arial"/>
          <w:b/>
          <w:color w:val="000000"/>
          <w:sz w:val="24"/>
          <w:szCs w:val="24"/>
        </w:rPr>
        <w:t>Sección quinta</w:t>
      </w:r>
      <w:r>
        <w:rPr>
          <w:rFonts w:ascii="Arial" w:eastAsia="Arial" w:hAnsi="Arial" w:cs="Arial"/>
          <w:b/>
          <w:color w:val="000000"/>
          <w:sz w:val="24"/>
          <w:szCs w:val="24"/>
        </w:rPr>
        <w:br/>
        <w:t>Instrumentos económicos</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b/>
          <w:color w:val="000000"/>
          <w:sz w:val="24"/>
          <w:szCs w:val="24"/>
        </w:rPr>
        <w:t>Artículo 76. Diseño, desarrollo y aplicación de instrumentos económicos</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El Gobierno del estado y los municipios, en el </w:t>
      </w:r>
      <w:r>
        <w:rPr>
          <w:rFonts w:ascii="Arial" w:eastAsia="Arial" w:hAnsi="Arial" w:cs="Arial"/>
          <w:color w:val="000000"/>
          <w:sz w:val="24"/>
          <w:szCs w:val="24"/>
        </w:rPr>
        <w:t xml:space="preserve">ámbito de sus respectivas competencias diseñaran, desarrollarán y aplicarán instrumentos económicos para incentivar el cumplimiento de los objetivos y metas del programa estatal, las disposiciones de esta ley y los ordenamientos que de ella deriven. </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b/>
          <w:color w:val="000000"/>
          <w:sz w:val="24"/>
          <w:szCs w:val="24"/>
        </w:rPr>
        <w:t>Artículo 77. Instrumentos económicos</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Se consideran instrumentos económicos los mecanismos normativos y administrativos de carácter fiscal, financiero o de mercado, mediante los cuales las personas asumen los beneficios y costos relacionados con la mitigaci</w:t>
      </w:r>
      <w:r>
        <w:rPr>
          <w:rFonts w:ascii="Arial" w:eastAsia="Arial" w:hAnsi="Arial" w:cs="Arial"/>
          <w:color w:val="000000"/>
          <w:sz w:val="24"/>
          <w:szCs w:val="24"/>
        </w:rPr>
        <w:t>ón y adaptación del cambio climático, incentivándolas a realizar acciones que favorezcan el cumplimiento de los objetivos de la política nacional en la materia.</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b/>
          <w:color w:val="000000"/>
          <w:sz w:val="24"/>
          <w:szCs w:val="24"/>
        </w:rPr>
        <w:t>Artículo 78. Instrumentos de mercado</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Son instrumentos de mercado las concesiones, autorizacione</w:t>
      </w:r>
      <w:r>
        <w:rPr>
          <w:rFonts w:ascii="Arial" w:eastAsia="Arial" w:hAnsi="Arial" w:cs="Arial"/>
          <w:color w:val="000000"/>
          <w:sz w:val="24"/>
          <w:szCs w:val="24"/>
        </w:rPr>
        <w:t>s, licencias y permisos que corresponden a volúmenes preestablecidos de emisiones, o bien, que incentiven la realización de acciones de reducción de emisiones proporcionando alternativas que mejoren su relación costo-eficiencia.</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Las prerrogativas derivadas</w:t>
      </w:r>
      <w:r>
        <w:rPr>
          <w:rFonts w:ascii="Arial" w:eastAsia="Arial" w:hAnsi="Arial" w:cs="Arial"/>
          <w:color w:val="000000"/>
          <w:sz w:val="24"/>
          <w:szCs w:val="24"/>
        </w:rPr>
        <w:t xml:space="preserve"> de los instrumentos económicos de mercado serán transferibles, no gravables y quedarán sujetos al interés público.</w:t>
      </w:r>
    </w:p>
    <w:p w:rsidR="0027351B" w:rsidRDefault="00EC0139">
      <w:pPr>
        <w:spacing w:before="280" w:after="280" w:line="240" w:lineRule="auto"/>
        <w:rPr>
          <w:rFonts w:ascii="Arial" w:eastAsia="Arial" w:hAnsi="Arial" w:cs="Arial"/>
          <w:b/>
          <w:color w:val="000000"/>
          <w:sz w:val="24"/>
          <w:szCs w:val="24"/>
        </w:rPr>
      </w:pPr>
      <w:r>
        <w:rPr>
          <w:rFonts w:ascii="Arial" w:eastAsia="Arial" w:hAnsi="Arial" w:cs="Arial"/>
          <w:b/>
          <w:color w:val="000000"/>
          <w:sz w:val="24"/>
          <w:szCs w:val="24"/>
        </w:rPr>
        <w:t>Artículo 79. Mecanismos</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color w:val="000000"/>
          <w:sz w:val="24"/>
          <w:szCs w:val="24"/>
        </w:rPr>
        <w:t>Para mitigar las emisiones de CyGEI, fortalecer la resiliencia y capacidad adaptativa y reducir la vulnerabilidad, s</w:t>
      </w:r>
      <w:r>
        <w:rPr>
          <w:rFonts w:ascii="Arial" w:eastAsia="Arial" w:hAnsi="Arial" w:cs="Arial"/>
          <w:color w:val="000000"/>
          <w:sz w:val="24"/>
          <w:szCs w:val="24"/>
        </w:rPr>
        <w:t xml:space="preserve">e establecerán mecanismos orientados a internalizar gradualmente el costo relacionado con las externalidades ambientales negativas derivadas de las actividades económicas en el estado. </w:t>
      </w:r>
    </w:p>
    <w:p w:rsidR="0027351B" w:rsidRDefault="00EC0139">
      <w:pPr>
        <w:pBdr>
          <w:top w:val="nil"/>
          <w:left w:val="nil"/>
          <w:bottom w:val="nil"/>
          <w:right w:val="nil"/>
          <w:between w:val="nil"/>
        </w:pBdr>
        <w:spacing w:before="280" w:after="280" w:line="240" w:lineRule="auto"/>
        <w:jc w:val="center"/>
        <w:rPr>
          <w:rFonts w:ascii="Arial" w:eastAsia="Arial" w:hAnsi="Arial" w:cs="Arial"/>
          <w:color w:val="000000"/>
          <w:sz w:val="24"/>
          <w:szCs w:val="24"/>
        </w:rPr>
      </w:pPr>
      <w:r>
        <w:rPr>
          <w:rFonts w:ascii="Arial" w:eastAsia="Arial" w:hAnsi="Arial" w:cs="Arial"/>
          <w:b/>
          <w:color w:val="000000"/>
          <w:sz w:val="24"/>
          <w:szCs w:val="24"/>
        </w:rPr>
        <w:t>Título sexto</w:t>
      </w:r>
      <w:r>
        <w:rPr>
          <w:rFonts w:ascii="Arial" w:eastAsia="Arial" w:hAnsi="Arial" w:cs="Arial"/>
          <w:b/>
          <w:color w:val="000000"/>
          <w:sz w:val="24"/>
          <w:szCs w:val="24"/>
        </w:rPr>
        <w:br/>
        <w:t>Transparencia y Acceso a la Información</w:t>
      </w:r>
    </w:p>
    <w:p w:rsidR="0027351B" w:rsidRDefault="00EC0139">
      <w:pPr>
        <w:pBdr>
          <w:top w:val="nil"/>
          <w:left w:val="nil"/>
          <w:bottom w:val="nil"/>
          <w:right w:val="nil"/>
          <w:between w:val="nil"/>
        </w:pBdr>
        <w:spacing w:before="280" w:after="280" w:line="240" w:lineRule="auto"/>
        <w:jc w:val="center"/>
        <w:rPr>
          <w:rFonts w:ascii="Arial" w:eastAsia="Arial" w:hAnsi="Arial" w:cs="Arial"/>
          <w:color w:val="000000"/>
          <w:sz w:val="24"/>
          <w:szCs w:val="24"/>
        </w:rPr>
      </w:pPr>
      <w:r>
        <w:rPr>
          <w:rFonts w:ascii="Arial" w:eastAsia="Arial" w:hAnsi="Arial" w:cs="Arial"/>
          <w:b/>
          <w:color w:val="000000"/>
          <w:sz w:val="24"/>
          <w:szCs w:val="24"/>
        </w:rPr>
        <w:t>Capítulo I</w:t>
      </w:r>
      <w:r>
        <w:rPr>
          <w:rFonts w:ascii="Arial" w:eastAsia="Arial" w:hAnsi="Arial" w:cs="Arial"/>
          <w:b/>
          <w:color w:val="000000"/>
          <w:sz w:val="24"/>
          <w:szCs w:val="24"/>
        </w:rPr>
        <w:br/>
        <w:t>Acceso</w:t>
      </w:r>
      <w:r>
        <w:rPr>
          <w:rFonts w:ascii="Arial" w:eastAsia="Arial" w:hAnsi="Arial" w:cs="Arial"/>
          <w:b/>
          <w:color w:val="000000"/>
          <w:sz w:val="24"/>
          <w:szCs w:val="24"/>
        </w:rPr>
        <w:t xml:space="preserve"> a la información</w:t>
      </w:r>
    </w:p>
    <w:p w:rsidR="0027351B" w:rsidRDefault="00EC0139">
      <w:pPr>
        <w:pBdr>
          <w:top w:val="nil"/>
          <w:left w:val="nil"/>
          <w:bottom w:val="nil"/>
          <w:right w:val="nil"/>
          <w:between w:val="nil"/>
        </w:pBdr>
        <w:spacing w:before="280" w:after="280" w:line="240" w:lineRule="auto"/>
        <w:jc w:val="both"/>
        <w:rPr>
          <w:rFonts w:ascii="Arial" w:eastAsia="Arial" w:hAnsi="Arial" w:cs="Arial"/>
          <w:b/>
          <w:color w:val="000000"/>
          <w:sz w:val="24"/>
          <w:szCs w:val="24"/>
        </w:rPr>
      </w:pPr>
      <w:r>
        <w:rPr>
          <w:rFonts w:ascii="Arial" w:eastAsia="Arial" w:hAnsi="Arial" w:cs="Arial"/>
          <w:b/>
          <w:color w:val="000000"/>
          <w:sz w:val="24"/>
          <w:szCs w:val="24"/>
        </w:rPr>
        <w:t>Artículo 80. Acceso de la información</w:t>
      </w:r>
    </w:p>
    <w:p w:rsidR="0027351B" w:rsidRDefault="00EC0139">
      <w:pPr>
        <w:pBdr>
          <w:top w:val="nil"/>
          <w:left w:val="nil"/>
          <w:bottom w:val="nil"/>
          <w:right w:val="nil"/>
          <w:between w:val="nil"/>
        </w:pBdr>
        <w:spacing w:before="280" w:after="280" w:line="240" w:lineRule="auto"/>
        <w:jc w:val="both"/>
        <w:rPr>
          <w:rFonts w:ascii="Arial" w:eastAsia="Arial" w:hAnsi="Arial" w:cs="Arial"/>
          <w:b/>
          <w:color w:val="000000"/>
          <w:sz w:val="24"/>
          <w:szCs w:val="24"/>
        </w:rPr>
      </w:pPr>
      <w:r>
        <w:rPr>
          <w:rFonts w:ascii="Arial" w:eastAsia="Arial" w:hAnsi="Arial" w:cs="Arial"/>
          <w:color w:val="000000"/>
          <w:sz w:val="24"/>
          <w:szCs w:val="24"/>
        </w:rPr>
        <w:t>Toda persona tendrá derecho a que las dependencias y entidades de la Administración Pública estatal, las autoridades municipales, la comisión estatal y el consejo estatal, pongan a su disposición la i</w:t>
      </w:r>
      <w:r>
        <w:rPr>
          <w:rFonts w:ascii="Arial" w:eastAsia="Arial" w:hAnsi="Arial" w:cs="Arial"/>
          <w:color w:val="000000"/>
          <w:sz w:val="24"/>
          <w:szCs w:val="24"/>
        </w:rPr>
        <w:t>nformación que en materia de cambio climático se les solicite de conformidad con la legislación aplicable en materia de transparencia y acceso a la información pública.</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b/>
          <w:color w:val="000000"/>
          <w:sz w:val="24"/>
          <w:szCs w:val="24"/>
        </w:rPr>
        <w:t>Artículo 81. Sitio web</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color w:val="000000"/>
          <w:sz w:val="24"/>
          <w:szCs w:val="24"/>
        </w:rPr>
        <w:t xml:space="preserve">La comisión estatal, deberá elaborar y desarrollar un sitio web </w:t>
      </w:r>
      <w:r>
        <w:rPr>
          <w:rFonts w:ascii="Arial" w:eastAsia="Arial" w:hAnsi="Arial" w:cs="Arial"/>
          <w:color w:val="000000"/>
          <w:sz w:val="24"/>
          <w:szCs w:val="24"/>
        </w:rPr>
        <w:t>que incluya el informe anual detallado de la situación general del estado en materia de cambio climático, las acciones que se llevaron a cabo para apoyar la implementación de acciones para enfrentar el cambio climático, los recursos que anualmente se asign</w:t>
      </w:r>
      <w:r>
        <w:rPr>
          <w:rFonts w:ascii="Arial" w:eastAsia="Arial" w:hAnsi="Arial" w:cs="Arial"/>
          <w:color w:val="000000"/>
          <w:sz w:val="24"/>
          <w:szCs w:val="24"/>
        </w:rPr>
        <w:t xml:space="preserve">an en el presupuesto de egresos del estado a las dependencias que integran la comisión para cumplir con las obligaciones de esta ley y la forma en que se ejercieron; así como los resultados de las evaluaciones de la política estatal. Asimismo, en el sitio </w:t>
      </w:r>
      <w:r>
        <w:rPr>
          <w:rFonts w:ascii="Arial" w:eastAsia="Arial" w:hAnsi="Arial" w:cs="Arial"/>
          <w:color w:val="000000"/>
          <w:sz w:val="24"/>
          <w:szCs w:val="24"/>
        </w:rPr>
        <w:t xml:space="preserve">web los particulares podrán revisar el programa estatal, el inventario </w:t>
      </w:r>
      <w:r>
        <w:rPr>
          <w:rFonts w:ascii="Arial" w:eastAsia="Arial" w:hAnsi="Arial" w:cs="Arial"/>
          <w:sz w:val="24"/>
          <w:szCs w:val="24"/>
        </w:rPr>
        <w:t>estatal</w:t>
      </w:r>
      <w:r>
        <w:rPr>
          <w:rFonts w:ascii="Arial" w:eastAsia="Arial" w:hAnsi="Arial" w:cs="Arial"/>
          <w:color w:val="000000"/>
          <w:sz w:val="24"/>
          <w:szCs w:val="24"/>
        </w:rPr>
        <w:t xml:space="preserve"> y el registro estatal de emisiones.</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b/>
          <w:color w:val="000000"/>
          <w:sz w:val="24"/>
          <w:szCs w:val="24"/>
        </w:rPr>
        <w:t>Artículo 82. Participación social corresponsable</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Las autoridades estatales y municipales previstas en esta ley deberán promover y garantizar la participación corresponsable de la sociedad en la toma de decisiones y en el desarrollo, implementación y verificación del programa estatal, así como en las medi</w:t>
      </w:r>
      <w:r>
        <w:rPr>
          <w:rFonts w:ascii="Arial" w:eastAsia="Arial" w:hAnsi="Arial" w:cs="Arial"/>
          <w:color w:val="000000"/>
          <w:sz w:val="24"/>
          <w:szCs w:val="24"/>
        </w:rPr>
        <w:t>das, ajustes, políticas y acciones individuales y colectivas de adaptación y mitigación.</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Para efectos de lo anterior, el Gobierno del estado y sus municipios, podrán hacer uso de los instrumentos establecidos en la Ley de Participación Ciudadana que Regula</w:t>
      </w:r>
      <w:r>
        <w:rPr>
          <w:rFonts w:ascii="Arial" w:eastAsia="Arial" w:hAnsi="Arial" w:cs="Arial"/>
          <w:color w:val="000000"/>
          <w:sz w:val="24"/>
          <w:szCs w:val="24"/>
        </w:rPr>
        <w:t xml:space="preserve"> el Plebiscito, Referéndum y la Iniciativa Popular en el Estado de Yucatán.</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b/>
          <w:color w:val="000000"/>
          <w:sz w:val="24"/>
          <w:szCs w:val="24"/>
        </w:rPr>
        <w:t>Artículo 83.</w:t>
      </w:r>
      <w:r>
        <w:rPr>
          <w:rFonts w:ascii="Arial" w:eastAsia="Arial" w:hAnsi="Arial" w:cs="Arial"/>
          <w:color w:val="000000"/>
          <w:sz w:val="24"/>
          <w:szCs w:val="24"/>
        </w:rPr>
        <w:t xml:space="preserve"> </w:t>
      </w:r>
      <w:r>
        <w:rPr>
          <w:rFonts w:ascii="Arial" w:eastAsia="Arial" w:hAnsi="Arial" w:cs="Arial"/>
          <w:b/>
          <w:color w:val="000000"/>
          <w:sz w:val="24"/>
          <w:szCs w:val="24"/>
        </w:rPr>
        <w:t xml:space="preserve">Acciones para promover la participación corresponsable </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Para promover la participación corresponsable de la sociedad en la planeación, ejecución y vigilancia de la pol</w:t>
      </w:r>
      <w:r>
        <w:rPr>
          <w:rFonts w:ascii="Arial" w:eastAsia="Arial" w:hAnsi="Arial" w:cs="Arial"/>
          <w:color w:val="000000"/>
          <w:sz w:val="24"/>
          <w:szCs w:val="24"/>
        </w:rPr>
        <w:t>ítica estatal, la comisión estatal deberá:</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 Convocar a las organizaciones de los sectores social y privado a que manifiesten sus opiniones y propuestas en materia de adaptación y mitigación al cambio climático.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 xml:space="preserve">II. Celebrar convenios de concertación con </w:t>
      </w:r>
      <w:r>
        <w:rPr>
          <w:rFonts w:ascii="Arial" w:eastAsia="Arial" w:hAnsi="Arial" w:cs="Arial"/>
          <w:color w:val="000000"/>
          <w:sz w:val="24"/>
          <w:szCs w:val="24"/>
        </w:rPr>
        <w:t xml:space="preserve">organizaciones sociales y privadas relacionadas con el medio ambiente para fomentar medidas, ajustes, políticas y acciones de adaptación y mitigación del cambio climático; el establecimiento, administración y manejo de áreas naturales protegidas; así como </w:t>
      </w:r>
      <w:r>
        <w:rPr>
          <w:rFonts w:ascii="Arial" w:eastAsia="Arial" w:hAnsi="Arial" w:cs="Arial"/>
          <w:color w:val="000000"/>
          <w:sz w:val="24"/>
          <w:szCs w:val="24"/>
        </w:rPr>
        <w:t>para brindar asesoría en actividades de aprovechamiento sustentable de los recursos naturales y en la realización de estudios e investigaciones en la materia y emprender acciones conjuntas.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III. Proporcionar al público, de manera clara, oportuna y comprens</w:t>
      </w:r>
      <w:r>
        <w:rPr>
          <w:rFonts w:ascii="Arial" w:eastAsia="Arial" w:hAnsi="Arial" w:cs="Arial"/>
          <w:color w:val="000000"/>
          <w:sz w:val="24"/>
          <w:szCs w:val="24"/>
        </w:rPr>
        <w:t>ible, la información necesaria para hacer efectivo su derecho a participar en el proceso de toma de decisiones.</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 xml:space="preserve">IV. Establecer las condiciones propicias para que la participación pública en procesos de toma de decisiones en materia de cambio climático, se </w:t>
      </w:r>
      <w:r>
        <w:rPr>
          <w:rFonts w:ascii="Arial" w:eastAsia="Arial" w:hAnsi="Arial" w:cs="Arial"/>
          <w:color w:val="000000"/>
          <w:sz w:val="24"/>
          <w:szCs w:val="24"/>
        </w:rPr>
        <w:t>adecúe a las características sociales, económicas, culturales, geográficas y de género del público.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V. Facilitar la comprensión de la información en materia de cambio climático, cuando el público participante hable mayoritariamente una lengua indígena.</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VI.</w:t>
      </w:r>
      <w:r>
        <w:rPr>
          <w:rFonts w:ascii="Arial" w:eastAsia="Arial" w:hAnsi="Arial" w:cs="Arial"/>
          <w:color w:val="000000"/>
          <w:sz w:val="24"/>
          <w:szCs w:val="24"/>
        </w:rPr>
        <w:t xml:space="preserve"> Promover, cuando corresponda, la valoración del conocimiento local, el diálogo y la interacción de las diferentes visiones y saberes en el tema de cambio climático.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VII. Apoyar a personas o grupos en situación de vulnerabilidad para involucrarlos de maner</w:t>
      </w:r>
      <w:r>
        <w:rPr>
          <w:rFonts w:ascii="Arial" w:eastAsia="Arial" w:hAnsi="Arial" w:cs="Arial"/>
          <w:color w:val="000000"/>
          <w:sz w:val="24"/>
          <w:szCs w:val="24"/>
        </w:rPr>
        <w:t>a activa, oportuna y efectiva en los mecanismos de participación, utilizando los medios y formatos adecuados, a fin de eliminar las barreras a la participación.</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VIII. Tomar en consideración el resultado del proceso de participación de que se trate, a fin d</w:t>
      </w:r>
      <w:r>
        <w:rPr>
          <w:rFonts w:ascii="Arial" w:eastAsia="Arial" w:hAnsi="Arial" w:cs="Arial"/>
          <w:color w:val="000000"/>
          <w:sz w:val="24"/>
          <w:szCs w:val="24"/>
        </w:rPr>
        <w:t>e incluir las propuestas procedentes dentro de sus políticas en materia de cambio climático.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IX. Velar por que, una vez adoptada la decisión en materia de cambio climático, el público sea oportuna y efectivamente informado de los resultados, motivos y fund</w:t>
      </w:r>
      <w:r>
        <w:rPr>
          <w:rFonts w:ascii="Arial" w:eastAsia="Arial" w:hAnsi="Arial" w:cs="Arial"/>
          <w:color w:val="000000"/>
          <w:sz w:val="24"/>
          <w:szCs w:val="24"/>
        </w:rPr>
        <w:t>amentos que la sustentan, así como del modo en que se tuvieron en cuenta sus observaciones, para lo cual podrá utilizar los medios escritos, electrónicos, orales y métodos tradicionales que estén a su alcance.</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X. Promover el otorgamiento de reconocimientos</w:t>
      </w:r>
      <w:r>
        <w:rPr>
          <w:rFonts w:ascii="Arial" w:eastAsia="Arial" w:hAnsi="Arial" w:cs="Arial"/>
          <w:color w:val="000000"/>
          <w:sz w:val="24"/>
          <w:szCs w:val="24"/>
        </w:rPr>
        <w:t xml:space="preserve"> a los esfuerzos más destacados de la sociedad para erradicar los efectos adversos del cambio climático.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XI. Concertar acciones e inversiones con los sectores social y privado con la finalidad de instrumentar medidas de adaptación y mitigación al cambio cl</w:t>
      </w:r>
      <w:r>
        <w:rPr>
          <w:rFonts w:ascii="Arial" w:eastAsia="Arial" w:hAnsi="Arial" w:cs="Arial"/>
          <w:color w:val="000000"/>
          <w:sz w:val="24"/>
          <w:szCs w:val="24"/>
        </w:rPr>
        <w:t>imático.</w:t>
      </w:r>
    </w:p>
    <w:p w:rsidR="0027351B" w:rsidRDefault="00EC0139">
      <w:pPr>
        <w:pBdr>
          <w:top w:val="nil"/>
          <w:left w:val="nil"/>
          <w:bottom w:val="nil"/>
          <w:right w:val="nil"/>
          <w:between w:val="nil"/>
        </w:pBdr>
        <w:spacing w:before="280" w:after="28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XII. Las demás acciones que considere necesarias para asegurar el derecho a la participación pública informada, abierta e inclusiva.</w:t>
      </w:r>
    </w:p>
    <w:p w:rsidR="0027351B" w:rsidRDefault="00EC0139">
      <w:pPr>
        <w:pBdr>
          <w:top w:val="nil"/>
          <w:left w:val="nil"/>
          <w:bottom w:val="nil"/>
          <w:right w:val="nil"/>
          <w:between w:val="nil"/>
        </w:pBdr>
        <w:spacing w:before="280" w:after="280" w:line="240" w:lineRule="auto"/>
        <w:jc w:val="center"/>
        <w:rPr>
          <w:rFonts w:ascii="Arial" w:eastAsia="Arial" w:hAnsi="Arial" w:cs="Arial"/>
          <w:color w:val="000000"/>
          <w:sz w:val="24"/>
          <w:szCs w:val="24"/>
        </w:rPr>
      </w:pPr>
      <w:r>
        <w:rPr>
          <w:rFonts w:ascii="Arial" w:eastAsia="Arial" w:hAnsi="Arial" w:cs="Arial"/>
          <w:b/>
          <w:color w:val="000000"/>
          <w:sz w:val="24"/>
          <w:szCs w:val="24"/>
        </w:rPr>
        <w:t>Artículos transitorios</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b/>
          <w:color w:val="000000"/>
          <w:sz w:val="24"/>
          <w:szCs w:val="24"/>
        </w:rPr>
        <w:t>Primero. Entrada en vigor</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Este decreto entrará en vigor a los treinta días naturales siguientes al de su publicación en el Diario Oficial del Gobierno del Estado de Yucatán.</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b/>
          <w:color w:val="000000"/>
          <w:sz w:val="24"/>
          <w:szCs w:val="24"/>
        </w:rPr>
        <w:t>Segundo. Órganos colegiados</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Los órganos colegiados previstos en este decreto deberán instalarse en un plazo </w:t>
      </w:r>
      <w:r>
        <w:rPr>
          <w:rFonts w:ascii="Arial" w:eastAsia="Arial" w:hAnsi="Arial" w:cs="Arial"/>
          <w:color w:val="000000"/>
          <w:sz w:val="24"/>
          <w:szCs w:val="24"/>
        </w:rPr>
        <w:t>que no exceda de noventa días naturales, contado a partir de la entrada en vigor de este decreto.</w:t>
      </w:r>
    </w:p>
    <w:p w:rsidR="0027351B" w:rsidRDefault="00EC0139">
      <w:pPr>
        <w:pBdr>
          <w:top w:val="nil"/>
          <w:left w:val="nil"/>
          <w:bottom w:val="nil"/>
          <w:right w:val="nil"/>
          <w:between w:val="nil"/>
        </w:pBd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Lo dispuesto en el párrafo anterior no será aplicable para la Comisión Intersecretarial de Cambio Climático creada previo a la entrada en vigor de este decret</w:t>
      </w:r>
      <w:r>
        <w:rPr>
          <w:rFonts w:ascii="Arial" w:eastAsia="Arial" w:hAnsi="Arial" w:cs="Arial"/>
          <w:color w:val="000000"/>
          <w:sz w:val="24"/>
          <w:szCs w:val="24"/>
        </w:rPr>
        <w:t>o y siempre que su integración y atribuciones se apeguen a lo previsto en la Ley General de Cambio Climático y en este decreto, podrá continuar ejerciendo sus funciones, sin necesidad de llevar a cabo una nueva integración o sesión de instalación.</w:t>
      </w:r>
    </w:p>
    <w:p w:rsidR="0027351B" w:rsidRDefault="00EC0139">
      <w:pPr>
        <w:spacing w:before="280" w:after="280" w:line="240" w:lineRule="auto"/>
        <w:jc w:val="both"/>
        <w:rPr>
          <w:rFonts w:ascii="Arial" w:eastAsia="Arial" w:hAnsi="Arial" w:cs="Arial"/>
          <w:sz w:val="24"/>
          <w:szCs w:val="24"/>
        </w:rPr>
      </w:pPr>
      <w:bookmarkStart w:id="1" w:name="_gjdgxs" w:colFirst="0" w:colLast="0"/>
      <w:bookmarkEnd w:id="1"/>
      <w:r>
        <w:rPr>
          <w:rFonts w:ascii="Arial" w:eastAsia="Arial" w:hAnsi="Arial" w:cs="Arial"/>
          <w:b/>
          <w:sz w:val="24"/>
          <w:szCs w:val="24"/>
        </w:rPr>
        <w:t>Tercero. Expedición del reglamento de la ley</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 xml:space="preserve">El gobernador, en un plazo no mayor de ciento ochenta días naturales, contado a partir de la entrada en vigor de este decreto, deberá expedir el Reglamento de la Ley de Cambio Climático del Estado de Yucatán. </w:t>
      </w:r>
    </w:p>
    <w:p w:rsidR="0027351B" w:rsidRDefault="00EC0139">
      <w:pPr>
        <w:spacing w:before="280" w:after="280" w:line="240" w:lineRule="auto"/>
        <w:jc w:val="both"/>
        <w:rPr>
          <w:rFonts w:ascii="Arial" w:eastAsia="Arial" w:hAnsi="Arial" w:cs="Arial"/>
          <w:b/>
          <w:sz w:val="24"/>
          <w:szCs w:val="24"/>
        </w:rPr>
      </w:pPr>
      <w:r>
        <w:rPr>
          <w:rFonts w:ascii="Arial" w:eastAsia="Arial" w:hAnsi="Arial" w:cs="Arial"/>
          <w:b/>
          <w:sz w:val="24"/>
          <w:szCs w:val="24"/>
        </w:rPr>
        <w:t>C</w:t>
      </w:r>
      <w:r>
        <w:rPr>
          <w:rFonts w:ascii="Arial" w:eastAsia="Arial" w:hAnsi="Arial" w:cs="Arial"/>
          <w:b/>
          <w:sz w:val="24"/>
          <w:szCs w:val="24"/>
        </w:rPr>
        <w:t xml:space="preserve">uarto. Expedición del programa </w:t>
      </w:r>
      <w:r>
        <w:rPr>
          <w:rFonts w:ascii="Arial" w:eastAsia="Arial" w:hAnsi="Arial" w:cs="Arial"/>
          <w:b/>
          <w:color w:val="000000"/>
          <w:sz w:val="24"/>
          <w:szCs w:val="24"/>
        </w:rPr>
        <w:t>estatal</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 xml:space="preserve">La expedición del </w:t>
      </w:r>
      <w:r>
        <w:rPr>
          <w:rFonts w:ascii="Arial" w:eastAsia="Arial" w:hAnsi="Arial" w:cs="Arial"/>
          <w:color w:val="000000"/>
          <w:sz w:val="24"/>
          <w:szCs w:val="24"/>
        </w:rPr>
        <w:t>Programa Especial Estatal de Cambio Climático</w:t>
      </w:r>
      <w:r>
        <w:rPr>
          <w:rFonts w:ascii="Arial" w:eastAsia="Arial" w:hAnsi="Arial" w:cs="Arial"/>
          <w:sz w:val="24"/>
          <w:szCs w:val="24"/>
        </w:rPr>
        <w:t xml:space="preserve"> a que se refiere el artículo 64 de este decreto se realizará por única ocasión en un plazo no mayor de ciento ochenta días naturales, contado a partir de</w:t>
      </w:r>
      <w:r>
        <w:rPr>
          <w:rFonts w:ascii="Arial" w:eastAsia="Arial" w:hAnsi="Arial" w:cs="Arial"/>
          <w:sz w:val="24"/>
          <w:szCs w:val="24"/>
        </w:rPr>
        <w:t xml:space="preserve"> la entrada en vigor de este decreto.</w:t>
      </w:r>
    </w:p>
    <w:p w:rsidR="0027351B" w:rsidRDefault="00EC0139">
      <w:pPr>
        <w:spacing w:before="280" w:after="280" w:line="240" w:lineRule="auto"/>
        <w:jc w:val="both"/>
        <w:rPr>
          <w:rFonts w:ascii="Arial" w:eastAsia="Arial" w:hAnsi="Arial" w:cs="Arial"/>
          <w:b/>
          <w:sz w:val="24"/>
          <w:szCs w:val="24"/>
        </w:rPr>
      </w:pPr>
      <w:r>
        <w:rPr>
          <w:rFonts w:ascii="Arial" w:eastAsia="Arial" w:hAnsi="Arial" w:cs="Arial"/>
          <w:b/>
          <w:sz w:val="24"/>
          <w:szCs w:val="24"/>
        </w:rPr>
        <w:t>Quinto. Expedición del reglamento interno</w:t>
      </w:r>
    </w:p>
    <w:p w:rsidR="0027351B" w:rsidRDefault="00EC0139">
      <w:pPr>
        <w:spacing w:before="280" w:after="280" w:line="240" w:lineRule="auto"/>
        <w:jc w:val="both"/>
        <w:rPr>
          <w:rFonts w:ascii="Arial" w:eastAsia="Arial" w:hAnsi="Arial" w:cs="Arial"/>
          <w:sz w:val="24"/>
          <w:szCs w:val="24"/>
        </w:rPr>
      </w:pPr>
      <w:r>
        <w:rPr>
          <w:rFonts w:ascii="Arial" w:eastAsia="Arial" w:hAnsi="Arial" w:cs="Arial"/>
          <w:sz w:val="24"/>
          <w:szCs w:val="24"/>
        </w:rPr>
        <w:t xml:space="preserve">El </w:t>
      </w:r>
      <w:r>
        <w:rPr>
          <w:rFonts w:ascii="Arial" w:eastAsia="Arial" w:hAnsi="Arial" w:cs="Arial"/>
          <w:color w:val="000000"/>
          <w:sz w:val="24"/>
          <w:szCs w:val="24"/>
        </w:rPr>
        <w:t>Sistema Estatal de Cambio Climático</w:t>
      </w:r>
      <w:r>
        <w:rPr>
          <w:rFonts w:ascii="Arial" w:eastAsia="Arial" w:hAnsi="Arial" w:cs="Arial"/>
          <w:sz w:val="24"/>
          <w:szCs w:val="24"/>
        </w:rPr>
        <w:t xml:space="preserve"> deberá expedir su reglamento interno dentro de un plazo de noventa días naturales contado a partir de su instalación. </w:t>
      </w:r>
    </w:p>
    <w:p w:rsidR="0027351B" w:rsidRDefault="00EC0139">
      <w:pPr>
        <w:spacing w:before="280" w:after="280" w:line="240" w:lineRule="auto"/>
        <w:jc w:val="both"/>
        <w:rPr>
          <w:rFonts w:ascii="Arial" w:eastAsia="Arial" w:hAnsi="Arial" w:cs="Arial"/>
          <w:b/>
          <w:sz w:val="24"/>
          <w:szCs w:val="24"/>
        </w:rPr>
      </w:pPr>
      <w:r>
        <w:rPr>
          <w:rFonts w:ascii="Arial" w:eastAsia="Arial" w:hAnsi="Arial" w:cs="Arial"/>
          <w:b/>
          <w:sz w:val="24"/>
          <w:szCs w:val="24"/>
        </w:rPr>
        <w:t xml:space="preserve">Sexto. Expedición </w:t>
      </w:r>
      <w:r>
        <w:rPr>
          <w:rFonts w:ascii="Arial" w:eastAsia="Arial" w:hAnsi="Arial" w:cs="Arial"/>
          <w:b/>
          <w:sz w:val="24"/>
          <w:szCs w:val="24"/>
        </w:rPr>
        <w:t>del reglamento interno</w:t>
      </w:r>
    </w:p>
    <w:p w:rsidR="0027351B" w:rsidRDefault="00EC0139">
      <w:pPr>
        <w:spacing w:before="280" w:after="280" w:line="240" w:lineRule="auto"/>
        <w:jc w:val="both"/>
        <w:rPr>
          <w:rFonts w:ascii="Arial" w:eastAsia="Arial" w:hAnsi="Arial" w:cs="Arial"/>
          <w:b/>
          <w:sz w:val="24"/>
          <w:szCs w:val="24"/>
        </w:rPr>
      </w:pPr>
      <w:r>
        <w:rPr>
          <w:rFonts w:ascii="Arial" w:eastAsia="Arial" w:hAnsi="Arial" w:cs="Arial"/>
          <w:sz w:val="24"/>
          <w:szCs w:val="24"/>
        </w:rPr>
        <w:t>El Consejo Ciudadano Consultivo del Estado en Materia de Mitigación y Adaptación al Cambio Climático deberá expedir su reglamento interno dentro de un plazo de noventa días naturales contado a partir de su instalación.</w:t>
      </w:r>
    </w:p>
    <w:p w:rsidR="0027351B" w:rsidRDefault="00EC0139">
      <w:pPr>
        <w:spacing w:before="280" w:after="280" w:line="240" w:lineRule="auto"/>
        <w:jc w:val="both"/>
        <w:rPr>
          <w:rFonts w:ascii="Arial" w:eastAsia="Arial" w:hAnsi="Arial" w:cs="Arial"/>
          <w:b/>
          <w:sz w:val="24"/>
          <w:szCs w:val="24"/>
        </w:rPr>
      </w:pPr>
      <w:r>
        <w:rPr>
          <w:rFonts w:ascii="Arial" w:eastAsia="Arial" w:hAnsi="Arial" w:cs="Arial"/>
          <w:b/>
          <w:sz w:val="24"/>
          <w:szCs w:val="24"/>
        </w:rPr>
        <w:t xml:space="preserve">Séptimo. </w:t>
      </w:r>
      <w:r>
        <w:rPr>
          <w:rFonts w:ascii="Arial" w:eastAsia="Arial" w:hAnsi="Arial" w:cs="Arial"/>
          <w:b/>
          <w:color w:val="000000"/>
          <w:sz w:val="24"/>
          <w:szCs w:val="24"/>
        </w:rPr>
        <w:t>Siste</w:t>
      </w:r>
      <w:r>
        <w:rPr>
          <w:rFonts w:ascii="Arial" w:eastAsia="Arial" w:hAnsi="Arial" w:cs="Arial"/>
          <w:b/>
          <w:color w:val="000000"/>
          <w:sz w:val="24"/>
          <w:szCs w:val="24"/>
        </w:rPr>
        <w:t>ma de Medición, Reporte y Verificación-Monitoreo y Evaluación</w:t>
      </w:r>
    </w:p>
    <w:p w:rsidR="0027351B" w:rsidRDefault="00EC0139">
      <w:pP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pict>
          <v:shapetype id="_x0000_t202" coordsize="21600,21600" o:spt="202" path="m,l,21600r21600,l21600,xe">
            <v:stroke joinstyle="miter"/>
            <v:path gradientshapeok="t" o:connecttype="rect"/>
          </v:shapetype>
          <v:shape id="Cuadro de texto 1" o:spid="_x0000_s1027" type="#_x0000_t202" style="position:absolute;left:0;text-align:left;margin-left:230.5pt;margin-top:42.2pt;width:224.25pt;height:51.85pt;z-index:251658240;visibility:visible;mso-position-horizontal:absolute;mso-position-horizontal-relative:margin;mso-position-vertical:absolute;mso-position-vertical-relative:top-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" strokecolor="white [3212]">
            <v:textbox style="mso-next-textbox:#Cuadro de texto 1">
              <w:txbxContent>
                <w:p w:rsidR="003717FA" w:rsidRPr="002B03B4" w:rsidRDefault="00EC0139" w:rsidP="003717FA">
                  <w:pPr>
                    <w:spacing w:before="100" w:beforeAutospacing="1" w:after="100" w:afterAutospacing="1" w:line="240" w:lineRule="auto"/>
                    <w:jc w:val="both"/>
                    <w:rPr>
                      <w:sz w:val="20"/>
                      <w:szCs w:val="20"/>
                    </w:rPr>
                  </w:pPr>
                  <w:r w:rsidRPr="002B03B4">
                    <w:rPr>
                      <w:rFonts w:ascii="Arial" w:hAnsi="Arial" w:cs="Arial"/>
                      <w:sz w:val="20"/>
                      <w:szCs w:val="20"/>
                    </w:rPr>
                    <w:t xml:space="preserve">Esta hoja de firmas forma parte de la </w:t>
                  </w:r>
                  <w:r w:rsidRPr="00F72660">
                    <w:rPr>
                      <w:rFonts w:ascii="Arial" w:hAnsi="Arial" w:cs="Arial"/>
                      <w:sz w:val="20"/>
                      <w:szCs w:val="20"/>
                    </w:rPr>
                    <w:t>Iniciativa para expedir la Ley de</w:t>
                  </w:r>
                  <w:r>
                    <w:rPr>
                      <w:rFonts w:ascii="Arial" w:hAnsi="Arial" w:cs="Arial"/>
                      <w:sz w:val="20"/>
                      <w:szCs w:val="20"/>
                    </w:rPr>
                    <w:t xml:space="preserve"> Cambio Climático del </w:t>
                  </w:r>
                  <w:r w:rsidRPr="00F72660">
                    <w:rPr>
                      <w:rFonts w:ascii="Arial" w:hAnsi="Arial" w:cs="Arial"/>
                      <w:sz w:val="20"/>
                      <w:szCs w:val="20"/>
                    </w:rPr>
                    <w:t>Estado de Yucatán</w:t>
                  </w:r>
                  <w:r>
                    <w:rPr>
                      <w:rFonts w:ascii="Arial" w:hAnsi="Arial" w:cs="Arial"/>
                      <w:sz w:val="20"/>
                      <w:szCs w:val="20"/>
                    </w:rPr>
                    <w:t>.</w:t>
                  </w:r>
                </w:p>
              </w:txbxContent>
            </v:textbox>
            <w10:wrap anchorx="margin"/>
          </v:shape>
        </w:pict>
      </w:r>
      <w:r>
        <w:rPr>
          <w:rFonts w:ascii="Arial" w:eastAsia="Arial" w:hAnsi="Arial" w:cs="Arial"/>
          <w:color w:val="000000"/>
          <w:sz w:val="24"/>
          <w:szCs w:val="24"/>
        </w:rPr>
        <w:t xml:space="preserve">La </w:t>
      </w:r>
      <w:r>
        <w:rPr>
          <w:rFonts w:ascii="Arial" w:eastAsia="Arial" w:hAnsi="Arial" w:cs="Arial"/>
          <w:sz w:val="24"/>
          <w:szCs w:val="24"/>
        </w:rPr>
        <w:t>Secretaría de Desarrollo Sustentable</w:t>
      </w:r>
      <w:r>
        <w:rPr>
          <w:rFonts w:ascii="Arial" w:eastAsia="Arial" w:hAnsi="Arial" w:cs="Arial"/>
          <w:color w:val="000000"/>
          <w:sz w:val="24"/>
          <w:szCs w:val="24"/>
        </w:rPr>
        <w:t xml:space="preserve"> en coordinación con la </w:t>
      </w:r>
      <w:r>
        <w:rPr>
          <w:rFonts w:ascii="Arial" w:eastAsia="Arial" w:hAnsi="Arial" w:cs="Arial"/>
          <w:sz w:val="24"/>
          <w:szCs w:val="24"/>
        </w:rPr>
        <w:t>Comisión Intersecretarial de Cambio Climático</w:t>
      </w:r>
      <w:r>
        <w:rPr>
          <w:rFonts w:ascii="Arial" w:eastAsia="Arial" w:hAnsi="Arial" w:cs="Arial"/>
          <w:color w:val="000000"/>
          <w:sz w:val="24"/>
          <w:szCs w:val="24"/>
        </w:rPr>
        <w:t>, habilitará la plataforma electrónica mediante la cual se integre el Sistema de Medición, Reporte y Verificación-Monitoreo y Evaluación, en un plazo no mayor de seis meses, contado a partir de la entrada en vig</w:t>
      </w:r>
      <w:r>
        <w:rPr>
          <w:rFonts w:ascii="Arial" w:eastAsia="Arial" w:hAnsi="Arial" w:cs="Arial"/>
          <w:color w:val="000000"/>
          <w:sz w:val="24"/>
          <w:szCs w:val="24"/>
        </w:rPr>
        <w:t>or de este decreto.</w:t>
      </w:r>
    </w:p>
    <w:p w:rsidR="0027351B" w:rsidRDefault="00EC0139">
      <w:pPr>
        <w:spacing w:before="280" w:after="280" w:line="240" w:lineRule="auto"/>
        <w:jc w:val="both"/>
        <w:rPr>
          <w:rFonts w:ascii="Arial" w:eastAsia="Arial" w:hAnsi="Arial" w:cs="Arial"/>
          <w:b/>
          <w:sz w:val="24"/>
          <w:szCs w:val="24"/>
        </w:rPr>
      </w:pPr>
      <w:r>
        <w:rPr>
          <w:rFonts w:ascii="Arial" w:eastAsia="Arial" w:hAnsi="Arial" w:cs="Arial"/>
          <w:b/>
          <w:sz w:val="24"/>
          <w:szCs w:val="24"/>
        </w:rPr>
        <w:t xml:space="preserve">Octavo. </w:t>
      </w:r>
      <w:r>
        <w:rPr>
          <w:rFonts w:ascii="Arial" w:eastAsia="Arial" w:hAnsi="Arial" w:cs="Arial"/>
          <w:b/>
          <w:color w:val="000000"/>
          <w:sz w:val="24"/>
          <w:szCs w:val="24"/>
        </w:rPr>
        <w:t xml:space="preserve">Registro Estatal de </w:t>
      </w:r>
      <w:r>
        <w:rPr>
          <w:rFonts w:ascii="Arial" w:eastAsia="Arial" w:hAnsi="Arial" w:cs="Arial"/>
          <w:b/>
          <w:sz w:val="24"/>
          <w:szCs w:val="24"/>
        </w:rPr>
        <w:t>Emisiones de Gases y Compuestos de Efecto Invernadero</w:t>
      </w:r>
    </w:p>
    <w:p w:rsidR="0027351B" w:rsidRDefault="00EC0139">
      <w:pPr>
        <w:spacing w:before="280" w:after="28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La </w:t>
      </w:r>
      <w:r>
        <w:rPr>
          <w:rFonts w:ascii="Arial" w:eastAsia="Arial" w:hAnsi="Arial" w:cs="Arial"/>
          <w:sz w:val="24"/>
          <w:szCs w:val="24"/>
        </w:rPr>
        <w:t xml:space="preserve">Secretaría de Desarrollo Sustentable emitirá el </w:t>
      </w:r>
      <w:r>
        <w:rPr>
          <w:rFonts w:ascii="Arial" w:eastAsia="Arial" w:hAnsi="Arial" w:cs="Arial"/>
          <w:color w:val="000000"/>
          <w:sz w:val="24"/>
          <w:szCs w:val="24"/>
        </w:rPr>
        <w:t xml:space="preserve">Registro Estatal de </w:t>
      </w:r>
      <w:r>
        <w:rPr>
          <w:rFonts w:ascii="Arial" w:eastAsia="Arial" w:hAnsi="Arial" w:cs="Arial"/>
          <w:sz w:val="24"/>
          <w:szCs w:val="24"/>
        </w:rPr>
        <w:t>Emisiones de Gases y Compuestos de Efecto Invernadero</w:t>
      </w:r>
      <w:r>
        <w:rPr>
          <w:rFonts w:ascii="Arial" w:eastAsia="Arial" w:hAnsi="Arial" w:cs="Arial"/>
          <w:color w:val="000000"/>
          <w:sz w:val="24"/>
          <w:szCs w:val="24"/>
        </w:rPr>
        <w:t>, en un plazo no mayor de seis</w:t>
      </w:r>
      <w:r>
        <w:rPr>
          <w:rFonts w:ascii="Arial" w:eastAsia="Arial" w:hAnsi="Arial" w:cs="Arial"/>
          <w:color w:val="000000"/>
          <w:sz w:val="24"/>
          <w:szCs w:val="24"/>
        </w:rPr>
        <w:t xml:space="preserve"> meses, contado a partir de la entrada en vigor de este decreto.</w:t>
      </w:r>
    </w:p>
    <w:p w:rsidR="0027351B" w:rsidRDefault="00EC0139">
      <w:pPr>
        <w:spacing w:before="280" w:after="280" w:line="240" w:lineRule="auto"/>
        <w:jc w:val="center"/>
        <w:rPr>
          <w:rFonts w:ascii="Arial" w:eastAsia="Arial" w:hAnsi="Arial" w:cs="Arial"/>
          <w:b/>
          <w:sz w:val="24"/>
          <w:szCs w:val="24"/>
        </w:rPr>
      </w:pPr>
      <w:r>
        <w:rPr>
          <w:rFonts w:ascii="Arial" w:eastAsia="Arial" w:hAnsi="Arial" w:cs="Arial"/>
          <w:b/>
          <w:sz w:val="24"/>
          <w:szCs w:val="24"/>
        </w:rPr>
        <w:t>Atentamente</w:t>
      </w:r>
    </w:p>
    <w:p w:rsidR="0027351B" w:rsidRDefault="0027351B">
      <w:pPr>
        <w:spacing w:before="280" w:after="280" w:line="240" w:lineRule="auto"/>
        <w:jc w:val="center"/>
        <w:rPr>
          <w:rFonts w:ascii="Arial" w:eastAsia="Arial" w:hAnsi="Arial" w:cs="Arial"/>
          <w:b/>
          <w:sz w:val="24"/>
          <w:szCs w:val="24"/>
        </w:rPr>
      </w:pPr>
    </w:p>
    <w:p w:rsidR="0027351B" w:rsidRDefault="00EC0139">
      <w:pPr>
        <w:spacing w:before="280" w:after="280" w:line="240" w:lineRule="auto"/>
        <w:jc w:val="center"/>
        <w:rPr>
          <w:rFonts w:ascii="Arial" w:eastAsia="Arial" w:hAnsi="Arial" w:cs="Arial"/>
          <w:b/>
          <w:sz w:val="24"/>
          <w:szCs w:val="24"/>
        </w:rPr>
      </w:pPr>
      <w:r>
        <w:rPr>
          <w:rFonts w:ascii="Arial" w:eastAsia="Arial" w:hAnsi="Arial" w:cs="Arial"/>
          <w:b/>
          <w:sz w:val="24"/>
          <w:szCs w:val="24"/>
        </w:rPr>
        <w:t>Lic. Mauricio Vila Dosal</w:t>
      </w:r>
      <w:r>
        <w:rPr>
          <w:rFonts w:ascii="Arial" w:eastAsia="Arial" w:hAnsi="Arial" w:cs="Arial"/>
          <w:b/>
          <w:sz w:val="24"/>
          <w:szCs w:val="24"/>
        </w:rPr>
        <w:br/>
        <w:t>Gobernador del Estado de Yucatán</w:t>
      </w:r>
    </w:p>
    <w:p w:rsidR="0027351B" w:rsidRDefault="0027351B">
      <w:pPr>
        <w:spacing w:before="280" w:after="280" w:line="240" w:lineRule="auto"/>
        <w:jc w:val="center"/>
        <w:rPr>
          <w:rFonts w:ascii="Arial" w:eastAsia="Arial" w:hAnsi="Arial" w:cs="Arial"/>
          <w:b/>
          <w:sz w:val="24"/>
          <w:szCs w:val="24"/>
        </w:rPr>
      </w:pPr>
    </w:p>
    <w:p w:rsidR="0027351B" w:rsidRDefault="00EC0139">
      <w:pPr>
        <w:spacing w:before="280" w:line="240" w:lineRule="auto"/>
        <w:rPr>
          <w:rFonts w:ascii="Arial" w:eastAsia="Arial" w:hAnsi="Arial" w:cs="Arial"/>
          <w:b/>
          <w:sz w:val="24"/>
          <w:szCs w:val="24"/>
        </w:rPr>
      </w:pPr>
      <w:r>
        <w:rPr>
          <w:rFonts w:ascii="Arial" w:eastAsia="Arial" w:hAnsi="Arial" w:cs="Arial"/>
          <w:b/>
          <w:sz w:val="24"/>
          <w:szCs w:val="24"/>
        </w:rPr>
        <w:t>Abog. María Dolores Fritz Sierra</w:t>
      </w:r>
      <w:r>
        <w:rPr>
          <w:rFonts w:ascii="Arial" w:eastAsia="Arial" w:hAnsi="Arial" w:cs="Arial"/>
          <w:b/>
          <w:sz w:val="24"/>
          <w:szCs w:val="24"/>
        </w:rPr>
        <w:br/>
        <w:t>Secretaria general de Gobierno</w:t>
      </w:r>
    </w:p>
    <w:sectPr w:rsidR="0027351B">
      <w:footerReference w:type="default" r:id="rId15"/>
      <w:pgSz w:w="12240" w:h="15840"/>
      <w:pgMar w:top="2835" w:right="1701" w:bottom="1418"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C0139">
      <w:pPr>
        <w:spacing w:after="0" w:line="240" w:lineRule="auto"/>
      </w:pPr>
      <w:r>
        <w:separator/>
      </w:r>
    </w:p>
  </w:endnote>
  <w:endnote w:type="continuationSeparator" w:id="0">
    <w:p w:rsidR="00000000" w:rsidRDefault="00EC0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51B" w:rsidRDefault="00EC0139">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C0139">
      <w:pPr>
        <w:spacing w:after="0" w:line="240" w:lineRule="auto"/>
      </w:pPr>
      <w:r>
        <w:separator/>
      </w:r>
    </w:p>
  </w:footnote>
  <w:footnote w:type="continuationSeparator" w:id="0">
    <w:p w:rsidR="00000000" w:rsidRDefault="00EC0139">
      <w:pPr>
        <w:spacing w:after="0" w:line="240" w:lineRule="auto"/>
      </w:pPr>
      <w:r>
        <w:continuationSeparator/>
      </w:r>
    </w:p>
  </w:footnote>
  <w:footnote w:id="1">
    <w:p w:rsidR="0027351B" w:rsidRDefault="00EC0139">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Linés Escardó, Alberto, Clima y cambio climático. Revista del Aficionado a la Meteorología. 3ª etapa, n° 26 (FEB-2010). p. 1. Recuperado de divulgameteo: https://www.divulgameteo.es/fotos/lecturas/Clima-CC-Lin%C3%A9s.pdf</w:t>
      </w:r>
    </w:p>
  </w:footnote>
  <w:footnote w:id="2">
    <w:p w:rsidR="0027351B" w:rsidRDefault="00EC0139">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Arial" w:eastAsia="Arial" w:hAnsi="Arial" w:cs="Arial"/>
          <w:color w:val="000000"/>
          <w:sz w:val="20"/>
          <w:szCs w:val="20"/>
        </w:rPr>
        <w:t xml:space="preserve"> Ibid. p. 2. </w:t>
      </w:r>
    </w:p>
  </w:footnote>
  <w:footnote w:id="3">
    <w:p w:rsidR="0027351B" w:rsidRDefault="00EC0139">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Naciones Unidas. Convención Marco de las Naciones Unidas sobre el Cambio Climático; Rio de Janeiro. 1992. p.3. Recuperado de United Nations Climate Changes: https://unfccc.int/resource/docs/convkp/convsp.pdf</w:t>
      </w:r>
    </w:p>
  </w:footnote>
  <w:footnote w:id="4">
    <w:p w:rsidR="0027351B" w:rsidRDefault="00EC0139">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Naciones Unidas. Desafíos Glob</w:t>
      </w:r>
      <w:r>
        <w:rPr>
          <w:rFonts w:ascii="Arial" w:eastAsia="Arial" w:hAnsi="Arial" w:cs="Arial"/>
          <w:color w:val="000000"/>
          <w:sz w:val="20"/>
          <w:szCs w:val="20"/>
        </w:rPr>
        <w:t xml:space="preserve">ales: Cambio Climático. Recuperado de Naciones Unidas: </w:t>
      </w:r>
      <w:hyperlink r:id="rId1">
        <w:r>
          <w:rPr>
            <w:rFonts w:ascii="Arial" w:eastAsia="Arial" w:hAnsi="Arial" w:cs="Arial"/>
            <w:color w:val="0000FF"/>
            <w:sz w:val="20"/>
            <w:szCs w:val="20"/>
            <w:u w:val="single"/>
          </w:rPr>
          <w:t>https://www.un.org/es/global-issues/climate-change</w:t>
        </w:r>
      </w:hyperlink>
      <w:r>
        <w:rPr>
          <w:rFonts w:ascii="Arial" w:eastAsia="Arial" w:hAnsi="Arial" w:cs="Arial"/>
          <w:color w:val="000000"/>
          <w:sz w:val="20"/>
          <w:szCs w:val="20"/>
        </w:rPr>
        <w:t xml:space="preserve"> </w:t>
      </w:r>
    </w:p>
  </w:footnote>
  <w:footnote w:id="5">
    <w:p w:rsidR="0027351B" w:rsidRDefault="00EC0139">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Arial" w:eastAsia="Arial" w:hAnsi="Arial" w:cs="Arial"/>
          <w:color w:val="000000"/>
          <w:sz w:val="20"/>
          <w:szCs w:val="20"/>
        </w:rPr>
        <w:t xml:space="preserve"> Grupo Intergubernamental de Expertos sobre el Cambio Climático. Special Repor</w:t>
      </w:r>
      <w:r>
        <w:rPr>
          <w:rFonts w:ascii="Arial" w:eastAsia="Arial" w:hAnsi="Arial" w:cs="Arial"/>
          <w:color w:val="000000"/>
          <w:sz w:val="20"/>
          <w:szCs w:val="20"/>
        </w:rPr>
        <w:t>t on Global Warming of 1.5 °C. Corea. 2018. p.53. Recuperado de IPCC Report: https://www.ipcc.ch/site/assets/uploads/sites/2/2019/06/SR15_Full_Report_Low_Res.pdf</w:t>
      </w:r>
    </w:p>
  </w:footnote>
  <w:footnote w:id="6">
    <w:p w:rsidR="0027351B" w:rsidRDefault="00EC0139">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Naciones Unidas IPCC. Six Assessment Report: Climate Change 2021, The Physical Science Basis</w:t>
      </w:r>
      <w:r>
        <w:rPr>
          <w:rFonts w:ascii="Arial" w:eastAsia="Arial" w:hAnsi="Arial" w:cs="Arial"/>
          <w:color w:val="000000"/>
          <w:sz w:val="20"/>
          <w:szCs w:val="20"/>
        </w:rPr>
        <w:t>. 2021. p.6. Recuperado de IPCC Report: https://www.ipcc.ch/report/ar6/wg1/downloads/report/IPCC_AR6_WGI_Full_Report_smaller.pdf</w:t>
      </w:r>
    </w:p>
  </w:footnote>
  <w:footnote w:id="7">
    <w:p w:rsidR="0027351B" w:rsidRDefault="00EC0139">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Ibid. p. 19.</w:t>
      </w:r>
    </w:p>
  </w:footnote>
  <w:footnote w:id="8">
    <w:p w:rsidR="0027351B" w:rsidRDefault="00EC0139">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Arial" w:eastAsia="Arial" w:hAnsi="Arial" w:cs="Arial"/>
          <w:color w:val="000000"/>
          <w:sz w:val="20"/>
          <w:szCs w:val="20"/>
        </w:rPr>
        <w:t xml:space="preserve"> Sexta comunicación nacional y segundo informe bienal de actualización ante la Convención Marco de las Naciones</w:t>
      </w:r>
      <w:r>
        <w:rPr>
          <w:rFonts w:ascii="Arial" w:eastAsia="Arial" w:hAnsi="Arial" w:cs="Arial"/>
          <w:color w:val="000000"/>
          <w:sz w:val="20"/>
          <w:szCs w:val="20"/>
        </w:rPr>
        <w:t xml:space="preserve"> Unidas sobre el Cambio Climático. 2018. p.33. Recuperado de: http://189.240.101.244:8080/xmlui/handle/publicaciones/117</w:t>
      </w:r>
    </w:p>
  </w:footnote>
  <w:footnote w:id="9">
    <w:p w:rsidR="0027351B" w:rsidRDefault="00EC0139">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Ibid. p.335.</w:t>
      </w:r>
    </w:p>
  </w:footnote>
  <w:footnote w:id="10">
    <w:p w:rsidR="0027351B" w:rsidRDefault="00EC0139">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Ibid. p. 12.</w:t>
      </w:r>
    </w:p>
  </w:footnote>
  <w:footnote w:id="11">
    <w:p w:rsidR="0027351B" w:rsidRDefault="00EC0139">
      <w:pPr>
        <w:pBdr>
          <w:top w:val="nil"/>
          <w:left w:val="nil"/>
          <w:bottom w:val="nil"/>
          <w:right w:val="nil"/>
          <w:between w:val="nil"/>
        </w:pBdr>
        <w:spacing w:after="0" w:line="240" w:lineRule="auto"/>
        <w:jc w:val="both"/>
        <w:rPr>
          <w:rFonts w:ascii="Cambria" w:eastAsia="Cambria" w:hAnsi="Cambria" w:cs="Cambria"/>
          <w:color w:val="000000"/>
          <w:sz w:val="20"/>
          <w:szCs w:val="20"/>
        </w:rPr>
      </w:pPr>
      <w:r>
        <w:rPr>
          <w:vertAlign w:val="superscript"/>
        </w:rPr>
        <w:footnoteRef/>
      </w:r>
      <w:r>
        <w:rPr>
          <w:rFonts w:ascii="Arial" w:eastAsia="Arial" w:hAnsi="Arial" w:cs="Arial"/>
          <w:color w:val="000000"/>
          <w:sz w:val="20"/>
          <w:szCs w:val="20"/>
        </w:rPr>
        <w:t xml:space="preserve"> Ibid. p. 340.</w:t>
      </w:r>
    </w:p>
  </w:footnote>
  <w:footnote w:id="12">
    <w:p w:rsidR="0027351B" w:rsidRDefault="00EC0139">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Instituto Nacional de Ecología y Cambio Climático. 2021. Impactos del Cambio Climático en México. Recuperado de Semarnat: https://cambioclimatico.gob.mx/impactos-del-cambio-climatico-en-mexico/</w:t>
      </w:r>
    </w:p>
  </w:footnote>
  <w:footnote w:id="13">
    <w:p w:rsidR="0027351B" w:rsidRDefault="00EC0139">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Orellana Lanza, Roger. Cambio Climático en la Península de </w:t>
      </w:r>
      <w:r>
        <w:rPr>
          <w:rFonts w:ascii="Arial" w:eastAsia="Arial" w:hAnsi="Arial" w:cs="Arial"/>
          <w:color w:val="000000"/>
          <w:sz w:val="20"/>
          <w:szCs w:val="20"/>
        </w:rPr>
        <w:t>Yucatán. Recuperado del Centro de Investigación Científica de Yucatán, A.C: http://www.ccpy.gob.mx/cambio-climatico/peninsula-yucatan.php</w:t>
      </w:r>
    </w:p>
  </w:footnote>
  <w:footnote w:id="14">
    <w:p w:rsidR="0027351B" w:rsidRDefault="00EC0139">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Plan Estatal de Desarrollo 2018-2024. p.226. Publicado en el Diario Oficial del Gobierno del Estado de Yucatán el 30 de marzo de 2019.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57DA6"/>
    <w:multiLevelType w:val="multilevel"/>
    <w:tmpl w:val="21FC4D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51B"/>
    <w:rsid w:val="0027351B"/>
    <w:rsid w:val="00EC01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6725FC01-B3F8-4C22-88AF-D39BC5F31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s.wikipedia.org/wiki/Calentamiento_global" TargetMode="External"/><Relationship Id="rId13" Type="http://schemas.openxmlformats.org/officeDocument/2006/relationships/hyperlink" Target="https://es.wikipedia.org/wiki/Asamblea_General_de_las_Naciones_Unidas" TargetMode="External"/><Relationship Id="rId3" Type="http://schemas.openxmlformats.org/officeDocument/2006/relationships/settings" Target="settings.xml"/><Relationship Id="rId7" Type="http://schemas.openxmlformats.org/officeDocument/2006/relationships/hyperlink" Target="https://es.wikipedia.org/wiki/Gas_de_efecto_invernadero" TargetMode="External"/><Relationship Id="rId12" Type="http://schemas.openxmlformats.org/officeDocument/2006/relationships/hyperlink" Target="https://es.wikipedia.org/wiki/Jap%C3%B3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ipedia.org/wiki/Senda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s.wikipedia.org/wiki/Conferencia_Mundial_sobre_Reducci%C3%B3n_de_Riesgo_de_Desastres" TargetMode="External"/><Relationship Id="rId4" Type="http://schemas.openxmlformats.org/officeDocument/2006/relationships/webSettings" Target="webSettings.xml"/><Relationship Id="rId9" Type="http://schemas.openxmlformats.org/officeDocument/2006/relationships/hyperlink" Target="https://es.wikipedia.org/wiki/ONU" TargetMode="External"/><Relationship Id="rId14" Type="http://schemas.openxmlformats.org/officeDocument/2006/relationships/hyperlink" Target="https://www.cepal.org/es/acuerdodeescaz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org/es/global-issues/climate-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17859</Words>
  <Characters>98229</Characters>
  <Application>Microsoft Office Word</Application>
  <DocSecurity>0</DocSecurity>
  <Lines>818</Lines>
  <Paragraphs>231</Paragraphs>
  <ScaleCrop>false</ScaleCrop>
  <Company/>
  <LinksUpToDate>false</LinksUpToDate>
  <CharactersWithSpaces>115857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Mildred Manzanilla</dc:creator>
  <cp:lastModifiedBy>Mildred Manzanilla</cp:lastModifiedBy>
  <cp:revision>2</cp:revision>
  <dcterms:created xsi:type="dcterms:W3CDTF">2021-10-21T14:19:00Z</dcterms:created>
  <dcterms:modified xsi:type="dcterms:W3CDTF">2021-10-21T14:19:00Z</dcterms:modified>
</cp:coreProperties>
</file>